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C8" w:rsidRPr="000247C8" w:rsidRDefault="000247C8" w:rsidP="000247C8">
      <w:pPr>
        <w:spacing w:after="0" w:line="240" w:lineRule="auto"/>
        <w:rPr>
          <w:rFonts w:ascii="Arial" w:eastAsia="Times New Roman" w:hAnsi="Arial" w:cs="Arial"/>
          <w:b/>
          <w:lang w:eastAsia="en-GB"/>
        </w:rPr>
      </w:pPr>
    </w:p>
    <w:p w:rsidR="000247C8" w:rsidRPr="002A3306" w:rsidRDefault="002A3306" w:rsidP="002A3306">
      <w:pPr>
        <w:spacing w:after="0" w:line="240" w:lineRule="auto"/>
        <w:jc w:val="center"/>
        <w:rPr>
          <w:rFonts w:ascii="Arial" w:eastAsia="Times New Roman" w:hAnsi="Arial" w:cs="Arial"/>
          <w:b/>
          <w:sz w:val="28"/>
          <w:szCs w:val="28"/>
          <w:lang w:eastAsia="en-GB"/>
        </w:rPr>
      </w:pPr>
      <w:r w:rsidRPr="002A3306">
        <w:rPr>
          <w:rFonts w:ascii="Arial" w:eastAsia="Times New Roman" w:hAnsi="Arial" w:cs="Arial"/>
          <w:b/>
          <w:sz w:val="28"/>
          <w:szCs w:val="28"/>
          <w:lang w:eastAsia="en-GB"/>
        </w:rPr>
        <w:t>INTERNATIONAL COUNCIL ON ARCHIVES</w:t>
      </w:r>
    </w:p>
    <w:p w:rsidR="002A3306" w:rsidRDefault="002A3306" w:rsidP="002A3306">
      <w:pPr>
        <w:spacing w:after="0" w:line="240" w:lineRule="auto"/>
        <w:jc w:val="center"/>
        <w:rPr>
          <w:rFonts w:ascii="Arial" w:eastAsia="Times New Roman" w:hAnsi="Arial" w:cs="Arial"/>
          <w:b/>
          <w:lang w:eastAsia="en-GB"/>
        </w:rPr>
      </w:pPr>
      <w:r w:rsidRPr="002A3306">
        <w:rPr>
          <w:rFonts w:ascii="Arial" w:eastAsia="Times New Roman" w:hAnsi="Arial" w:cs="Arial"/>
          <w:b/>
          <w:lang w:eastAsia="en-GB"/>
        </w:rPr>
        <w:t>SECTION ON ARCHIVES AND HUMAN RIGHTS</w:t>
      </w:r>
    </w:p>
    <w:p w:rsidR="00CA6ABE" w:rsidRDefault="00CA6ABE" w:rsidP="002A3306">
      <w:pPr>
        <w:spacing w:after="0" w:line="240" w:lineRule="auto"/>
        <w:jc w:val="center"/>
        <w:rPr>
          <w:rFonts w:ascii="Arial" w:eastAsia="Times New Roman" w:hAnsi="Arial" w:cs="Arial"/>
          <w:b/>
          <w:lang w:eastAsia="en-GB"/>
        </w:rPr>
      </w:pPr>
      <w:r>
        <w:rPr>
          <w:rFonts w:ascii="Arial" w:eastAsia="Times New Roman" w:hAnsi="Arial" w:cs="Arial"/>
          <w:b/>
          <w:lang w:eastAsia="en-GB"/>
        </w:rPr>
        <w:t>HUMAN RIGHTS DAY 10 DECEMBER 2021</w:t>
      </w:r>
    </w:p>
    <w:p w:rsidR="00CA6ABE" w:rsidRDefault="00CA6ABE" w:rsidP="002A3306">
      <w:pPr>
        <w:spacing w:after="0" w:line="240" w:lineRule="auto"/>
        <w:jc w:val="center"/>
        <w:rPr>
          <w:rFonts w:ascii="Arial" w:eastAsia="Times New Roman" w:hAnsi="Arial" w:cs="Arial"/>
          <w:b/>
          <w:lang w:eastAsia="en-GB"/>
        </w:rPr>
      </w:pPr>
    </w:p>
    <w:p w:rsidR="00CA6ABE" w:rsidRDefault="00CA6ABE" w:rsidP="00CA6ABE">
      <w:pPr>
        <w:rPr>
          <w:b/>
          <w:bCs/>
          <w:color w:val="000000" w:themeColor="text1"/>
        </w:rPr>
      </w:pPr>
    </w:p>
    <w:p w:rsidR="00CA6ABE" w:rsidRDefault="00CA6ABE" w:rsidP="00CA6ABE">
      <w:pPr>
        <w:rPr>
          <w:b/>
          <w:bCs/>
          <w:color w:val="000000" w:themeColor="text1"/>
        </w:rPr>
      </w:pPr>
      <w:r>
        <w:rPr>
          <w:b/>
          <w:bCs/>
          <w:color w:val="000000" w:themeColor="text1"/>
        </w:rPr>
        <w:t>ENG</w:t>
      </w:r>
    </w:p>
    <w:p w:rsidR="00CA6ABE" w:rsidRDefault="00CA6ABE" w:rsidP="00CA6ABE">
      <w:pPr>
        <w:jc w:val="center"/>
      </w:pPr>
      <w:r>
        <w:rPr>
          <w:b/>
          <w:bCs/>
          <w:color w:val="000000" w:themeColor="text1"/>
        </w:rPr>
        <w:t>Human Rights Day 2021</w:t>
      </w:r>
    </w:p>
    <w:p w:rsidR="00CA6ABE" w:rsidRDefault="00CA6ABE" w:rsidP="00CA6ABE">
      <w:r>
        <w:rPr>
          <w:color w:val="000000" w:themeColor="text1"/>
        </w:rPr>
        <w:t xml:space="preserve">The </w:t>
      </w:r>
      <w:hyperlink r:id="rId8" w:history="1">
        <w:r>
          <w:rPr>
            <w:rStyle w:val="Hyperlink"/>
          </w:rPr>
          <w:t>Section on Archives and Human Rights (SAHR)</w:t>
        </w:r>
      </w:hyperlink>
      <w:r>
        <w:rPr>
          <w:color w:val="000000" w:themeColor="text1"/>
        </w:rPr>
        <w:t xml:space="preserve"> of the International Council on Archives is pleased to be a part of the observance of the United Nations' Human Rights Day, celebrated every year on the 10th of December. It marks the day in 1948 when the United Nations General Assembly adopted the Universal Declaration of Human Rights (UDHR). SAHR promotes the significance of archives and record keeping in defending and supporting human rights throughout the world, and invites archivists, record keepers and professional archival associations to adopt the </w:t>
      </w:r>
      <w:hyperlink r:id="rId9" w:history="1">
        <w:r>
          <w:rPr>
            <w:rStyle w:val="Hyperlink"/>
          </w:rPr>
          <w:t>Basic Principles on the Role of Archivists and Records Managers in Support of Human Rights</w:t>
        </w:r>
      </w:hyperlink>
      <w:r>
        <w:rPr>
          <w:color w:val="000000" w:themeColor="text1"/>
        </w:rPr>
        <w:t xml:space="preserve"> in their working lives. The Basic Principles are gradually being translated into various languages. This year, we have added a number of new versions of the text which is currently available in </w:t>
      </w:r>
      <w:hyperlink r:id="rId10" w:history="1">
        <w:r>
          <w:rPr>
            <w:rStyle w:val="Hyperlink"/>
          </w:rPr>
          <w:t>Arabic</w:t>
        </w:r>
      </w:hyperlink>
      <w:r>
        <w:rPr>
          <w:color w:val="000000" w:themeColor="text1"/>
        </w:rPr>
        <w:t xml:space="preserve">, </w:t>
      </w:r>
      <w:hyperlink r:id="rId11" w:history="1">
        <w:r>
          <w:rPr>
            <w:rStyle w:val="Hyperlink"/>
          </w:rPr>
          <w:t>Chinese</w:t>
        </w:r>
      </w:hyperlink>
      <w:r>
        <w:rPr>
          <w:color w:val="000000" w:themeColor="text1"/>
        </w:rPr>
        <w:t xml:space="preserve">, </w:t>
      </w:r>
      <w:hyperlink r:id="rId12" w:history="1">
        <w:r>
          <w:rPr>
            <w:rStyle w:val="Hyperlink"/>
          </w:rPr>
          <w:t>English</w:t>
        </w:r>
      </w:hyperlink>
      <w:r>
        <w:rPr>
          <w:color w:val="000000" w:themeColor="text1"/>
        </w:rPr>
        <w:t xml:space="preserve">, </w:t>
      </w:r>
      <w:hyperlink r:id="rId13" w:history="1">
        <w:r>
          <w:rPr>
            <w:rStyle w:val="Hyperlink"/>
          </w:rPr>
          <w:t>French</w:t>
        </w:r>
      </w:hyperlink>
      <w:r>
        <w:rPr>
          <w:color w:val="000000" w:themeColor="text1"/>
        </w:rPr>
        <w:t xml:space="preserve">, </w:t>
      </w:r>
      <w:hyperlink r:id="rId14" w:history="1">
        <w:r>
          <w:rPr>
            <w:rStyle w:val="Hyperlink"/>
          </w:rPr>
          <w:t>Japanese</w:t>
        </w:r>
      </w:hyperlink>
      <w:r>
        <w:rPr>
          <w:color w:val="000000" w:themeColor="text1"/>
        </w:rPr>
        <w:t xml:space="preserve">, </w:t>
      </w:r>
      <w:hyperlink r:id="rId15" w:history="1">
        <w:r>
          <w:rPr>
            <w:rStyle w:val="Hyperlink"/>
          </w:rPr>
          <w:t>Korean</w:t>
        </w:r>
      </w:hyperlink>
      <w:r>
        <w:rPr>
          <w:color w:val="000000" w:themeColor="text1"/>
        </w:rPr>
        <w:t xml:space="preserve">, </w:t>
      </w:r>
      <w:hyperlink r:id="rId16" w:history="1">
        <w:r>
          <w:rPr>
            <w:rStyle w:val="Hyperlink"/>
          </w:rPr>
          <w:t>Portuguese</w:t>
        </w:r>
      </w:hyperlink>
      <w:r>
        <w:rPr>
          <w:color w:val="000000" w:themeColor="text1"/>
        </w:rPr>
        <w:t xml:space="preserve">, </w:t>
      </w:r>
      <w:hyperlink r:id="rId17" w:history="1">
        <w:r>
          <w:rPr>
            <w:rStyle w:val="Hyperlink"/>
          </w:rPr>
          <w:t>Serbian</w:t>
        </w:r>
      </w:hyperlink>
      <w:r>
        <w:rPr>
          <w:color w:val="000000" w:themeColor="text1"/>
        </w:rPr>
        <w:t xml:space="preserve"> and </w:t>
      </w:r>
      <w:hyperlink r:id="rId18" w:history="1">
        <w:r>
          <w:rPr>
            <w:rStyle w:val="Hyperlink"/>
          </w:rPr>
          <w:t>Spanish</w:t>
        </w:r>
      </w:hyperlink>
      <w:r>
        <w:rPr>
          <w:color w:val="000000" w:themeColor="text1"/>
        </w:rPr>
        <w:t>.</w:t>
      </w:r>
    </w:p>
    <w:p w:rsidR="00CA6ABE" w:rsidRDefault="00CA6ABE" w:rsidP="00CA6ABE">
      <w:pPr>
        <w:rPr>
          <w:b/>
          <w:bCs/>
          <w:i/>
          <w:iCs/>
        </w:rPr>
      </w:pPr>
      <w:r>
        <w:rPr>
          <w:color w:val="000000" w:themeColor="text1"/>
        </w:rPr>
        <w:t>SAHR would like to hear from any professionals willing to translate the document into further languages over the coming twenty four months. Contact Trudy Huskamp Peterson (</w:t>
      </w:r>
      <w:hyperlink r:id="rId19" w:history="1">
        <w:r>
          <w:rPr>
            <w:rStyle w:val="Hyperlink"/>
          </w:rPr>
          <w:t>archivesthp@aol.com</w:t>
        </w:r>
      </w:hyperlink>
      <w:r>
        <w:rPr>
          <w:color w:val="000000" w:themeColor="text1"/>
        </w:rPr>
        <w:t>).</w:t>
      </w:r>
      <w:r>
        <w:br/>
      </w:r>
    </w:p>
    <w:p w:rsidR="00CA6ABE" w:rsidRPr="00CA6ABE" w:rsidRDefault="00CA6ABE" w:rsidP="00CA6ABE">
      <w:pPr>
        <w:rPr>
          <w:b/>
          <w:bCs/>
          <w:i/>
          <w:iCs/>
          <w:color w:val="000000" w:themeColor="text1"/>
        </w:rPr>
      </w:pPr>
      <w:r>
        <w:rPr>
          <w:b/>
          <w:bCs/>
          <w:i/>
          <w:iCs/>
          <w:color w:val="000000" w:themeColor="text1"/>
        </w:rPr>
        <w:t>Notes for Editors</w:t>
      </w:r>
      <w:proofErr w:type="gramStart"/>
      <w:r>
        <w:rPr>
          <w:b/>
          <w:bCs/>
          <w:i/>
          <w:iCs/>
          <w:color w:val="000000" w:themeColor="text1"/>
        </w:rPr>
        <w:t>:</w:t>
      </w:r>
      <w:proofErr w:type="gramEnd"/>
      <w:r>
        <w:br/>
      </w:r>
      <w:r>
        <w:rPr>
          <w:color w:val="000000" w:themeColor="text1"/>
        </w:rPr>
        <w:t xml:space="preserve">The </w:t>
      </w:r>
      <w:hyperlink r:id="rId20" w:history="1">
        <w:r>
          <w:rPr>
            <w:rStyle w:val="Hyperlink"/>
          </w:rPr>
          <w:t>Section on Archives and Human Rights</w:t>
        </w:r>
      </w:hyperlink>
      <w:r>
        <w:rPr>
          <w:color w:val="000000" w:themeColor="text1"/>
        </w:rPr>
        <w:t xml:space="preserve"> was originally established in 2004 as the Human Rights Working Group of the International Council on Archives. It became a full section of the Council, following the adoption of its constitution by ICA at its meeting in Adelaide in 2019. SAHR has published a number of texts, including, </w:t>
      </w:r>
      <w:hyperlink r:id="rId21" w:history="1">
        <w:r>
          <w:rPr>
            <w:rStyle w:val="Hyperlink"/>
          </w:rPr>
          <w:t>in 2021</w:t>
        </w:r>
      </w:hyperlink>
      <w:r>
        <w:rPr>
          <w:color w:val="000000" w:themeColor="text1"/>
        </w:rPr>
        <w:t xml:space="preserve">, a book on </w:t>
      </w:r>
      <w:hyperlink r:id="rId22" w:history="1">
        <w:r>
          <w:rPr>
            <w:rStyle w:val="Hyperlink"/>
          </w:rPr>
          <w:t>Archives and Human Rights (Routledge)</w:t>
        </w:r>
      </w:hyperlink>
      <w:r>
        <w:rPr>
          <w:color w:val="000000" w:themeColor="text1"/>
        </w:rPr>
        <w:t xml:space="preserve">, and a special edition on Archives and Human Rights in </w:t>
      </w:r>
      <w:hyperlink r:id="rId23" w:history="1">
        <w:r>
          <w:rPr>
            <w:rStyle w:val="Hyperlink"/>
            <w:i/>
            <w:iCs/>
          </w:rPr>
          <w:t>Comma</w:t>
        </w:r>
      </w:hyperlink>
      <w:r>
        <w:rPr>
          <w:color w:val="000000" w:themeColor="text1"/>
        </w:rPr>
        <w:t xml:space="preserve"> the ICA's magazine.</w:t>
      </w:r>
    </w:p>
    <w:p w:rsidR="00CA6ABE" w:rsidRDefault="00CA6ABE" w:rsidP="00CA6ABE">
      <w:pPr>
        <w:rPr>
          <w:b/>
          <w:bCs/>
          <w:color w:val="000000" w:themeColor="text1"/>
        </w:rPr>
      </w:pPr>
    </w:p>
    <w:p w:rsidR="00CA6ABE" w:rsidRPr="00CA6ABE" w:rsidRDefault="00CA6ABE" w:rsidP="00CA6ABE">
      <w:pPr>
        <w:rPr>
          <w:b/>
          <w:bCs/>
          <w:color w:val="000000" w:themeColor="text1"/>
        </w:rPr>
      </w:pPr>
      <w:r>
        <w:rPr>
          <w:b/>
          <w:bCs/>
          <w:color w:val="000000" w:themeColor="text1"/>
        </w:rPr>
        <w:t>FRA</w:t>
      </w:r>
    </w:p>
    <w:p w:rsidR="00CA6ABE" w:rsidRPr="00CA6ABE" w:rsidRDefault="00CA6ABE" w:rsidP="00CA6ABE">
      <w:pPr>
        <w:jc w:val="center"/>
        <w:rPr>
          <w:b/>
          <w:bCs/>
          <w:color w:val="000000" w:themeColor="text1"/>
        </w:rPr>
      </w:pPr>
      <w:proofErr w:type="spellStart"/>
      <w:r>
        <w:rPr>
          <w:b/>
          <w:bCs/>
          <w:color w:val="000000" w:themeColor="text1"/>
        </w:rPr>
        <w:t>Journée</w:t>
      </w:r>
      <w:proofErr w:type="spellEnd"/>
      <w:r>
        <w:rPr>
          <w:b/>
          <w:bCs/>
          <w:color w:val="000000" w:themeColor="text1"/>
        </w:rPr>
        <w:t xml:space="preserve"> des droits de </w:t>
      </w:r>
      <w:proofErr w:type="spellStart"/>
      <w:r>
        <w:rPr>
          <w:b/>
          <w:bCs/>
          <w:color w:val="000000" w:themeColor="text1"/>
        </w:rPr>
        <w:t>l'homme</w:t>
      </w:r>
      <w:proofErr w:type="spellEnd"/>
      <w:r>
        <w:rPr>
          <w:b/>
          <w:bCs/>
          <w:color w:val="000000" w:themeColor="text1"/>
        </w:rPr>
        <w:t xml:space="preserve"> 2021 </w:t>
      </w:r>
    </w:p>
    <w:p w:rsidR="00CA6ABE" w:rsidRDefault="00CA6ABE" w:rsidP="00CA6ABE">
      <w:pPr>
        <w:rPr>
          <w:color w:val="000000" w:themeColor="text1"/>
        </w:rPr>
      </w:pPr>
      <w:r>
        <w:rPr>
          <w:color w:val="000000" w:themeColor="text1"/>
        </w:rPr>
        <w:t xml:space="preserve">La </w:t>
      </w:r>
      <w:hyperlink r:id="rId24" w:history="1">
        <w:r>
          <w:rPr>
            <w:rStyle w:val="Hyperlink"/>
          </w:rPr>
          <w:t xml:space="preserve">Section sur les Archives et les Droits de </w:t>
        </w:r>
        <w:proofErr w:type="spellStart"/>
        <w:r>
          <w:rPr>
            <w:rStyle w:val="Hyperlink"/>
          </w:rPr>
          <w:t>l'Homme</w:t>
        </w:r>
        <w:proofErr w:type="spellEnd"/>
        <w:r>
          <w:rPr>
            <w:rStyle w:val="Hyperlink"/>
          </w:rPr>
          <w:t xml:space="preserve"> (SAHR)</w:t>
        </w:r>
      </w:hyperlink>
      <w:r>
        <w:rPr>
          <w:color w:val="000000" w:themeColor="text1"/>
        </w:rPr>
        <w:t xml:space="preserve"> du </w:t>
      </w:r>
      <w:proofErr w:type="spellStart"/>
      <w:r>
        <w:rPr>
          <w:color w:val="000000" w:themeColor="text1"/>
        </w:rPr>
        <w:t>Conseil</w:t>
      </w:r>
      <w:proofErr w:type="spellEnd"/>
      <w:r>
        <w:rPr>
          <w:color w:val="000000" w:themeColor="text1"/>
        </w:rPr>
        <w:t xml:space="preserve"> international des Archives </w:t>
      </w:r>
      <w:proofErr w:type="spellStart"/>
      <w:r>
        <w:rPr>
          <w:color w:val="000000" w:themeColor="text1"/>
        </w:rPr>
        <w:t>est</w:t>
      </w:r>
      <w:proofErr w:type="spellEnd"/>
      <w:r>
        <w:rPr>
          <w:color w:val="000000" w:themeColor="text1"/>
        </w:rPr>
        <w:t xml:space="preserve"> </w:t>
      </w:r>
      <w:proofErr w:type="spellStart"/>
      <w:r>
        <w:rPr>
          <w:color w:val="000000" w:themeColor="text1"/>
        </w:rPr>
        <w:t>heureuse</w:t>
      </w:r>
      <w:proofErr w:type="spellEnd"/>
      <w:r>
        <w:rPr>
          <w:color w:val="000000" w:themeColor="text1"/>
        </w:rPr>
        <w:t xml:space="preserve"> de </w:t>
      </w:r>
      <w:proofErr w:type="spellStart"/>
      <w:r>
        <w:rPr>
          <w:color w:val="000000" w:themeColor="text1"/>
        </w:rPr>
        <w:t>participer</w:t>
      </w:r>
      <w:proofErr w:type="spellEnd"/>
      <w:r>
        <w:rPr>
          <w:color w:val="000000" w:themeColor="text1"/>
        </w:rPr>
        <w:t xml:space="preserve"> à la </w:t>
      </w:r>
      <w:proofErr w:type="spellStart"/>
      <w:r>
        <w:rPr>
          <w:color w:val="000000" w:themeColor="text1"/>
        </w:rPr>
        <w:t>célébration</w:t>
      </w:r>
      <w:proofErr w:type="spellEnd"/>
      <w:r>
        <w:rPr>
          <w:color w:val="000000" w:themeColor="text1"/>
        </w:rPr>
        <w:t xml:space="preserve"> de la </w:t>
      </w:r>
      <w:proofErr w:type="spellStart"/>
      <w:r>
        <w:rPr>
          <w:color w:val="000000" w:themeColor="text1"/>
        </w:rPr>
        <w:t>Journée</w:t>
      </w:r>
      <w:proofErr w:type="spellEnd"/>
      <w:r>
        <w:rPr>
          <w:color w:val="000000" w:themeColor="text1"/>
        </w:rPr>
        <w:t xml:space="preserve"> des droits de </w:t>
      </w:r>
      <w:proofErr w:type="spellStart"/>
      <w:r>
        <w:rPr>
          <w:color w:val="000000" w:themeColor="text1"/>
        </w:rPr>
        <w:t>l'homme</w:t>
      </w:r>
      <w:proofErr w:type="spellEnd"/>
      <w:r>
        <w:rPr>
          <w:color w:val="000000" w:themeColor="text1"/>
        </w:rPr>
        <w:t xml:space="preserve"> des Nations </w:t>
      </w:r>
      <w:proofErr w:type="spellStart"/>
      <w:r>
        <w:rPr>
          <w:color w:val="000000" w:themeColor="text1"/>
        </w:rPr>
        <w:t>Unies</w:t>
      </w:r>
      <w:proofErr w:type="spellEnd"/>
      <w:r>
        <w:rPr>
          <w:color w:val="000000" w:themeColor="text1"/>
        </w:rPr>
        <w:t xml:space="preserve">, qui a lieu </w:t>
      </w:r>
      <w:proofErr w:type="spellStart"/>
      <w:r>
        <w:rPr>
          <w:color w:val="000000" w:themeColor="text1"/>
        </w:rPr>
        <w:t>chaque</w:t>
      </w:r>
      <w:proofErr w:type="spellEnd"/>
      <w:r>
        <w:rPr>
          <w:color w:val="000000" w:themeColor="text1"/>
        </w:rPr>
        <w:t xml:space="preserve"> </w:t>
      </w:r>
      <w:proofErr w:type="spellStart"/>
      <w:r>
        <w:rPr>
          <w:color w:val="000000" w:themeColor="text1"/>
        </w:rPr>
        <w:t>année</w:t>
      </w:r>
      <w:proofErr w:type="spellEnd"/>
      <w:r>
        <w:rPr>
          <w:color w:val="000000" w:themeColor="text1"/>
        </w:rPr>
        <w:t xml:space="preserve"> le 10 </w:t>
      </w:r>
      <w:proofErr w:type="spellStart"/>
      <w:r>
        <w:rPr>
          <w:color w:val="000000" w:themeColor="text1"/>
        </w:rPr>
        <w:t>décembre</w:t>
      </w:r>
      <w:proofErr w:type="spellEnd"/>
      <w:r>
        <w:rPr>
          <w:color w:val="000000" w:themeColor="text1"/>
        </w:rPr>
        <w:t xml:space="preserve">. </w:t>
      </w:r>
      <w:proofErr w:type="spellStart"/>
      <w:r>
        <w:rPr>
          <w:color w:val="000000" w:themeColor="text1"/>
        </w:rPr>
        <w:t>Cette</w:t>
      </w:r>
      <w:proofErr w:type="spellEnd"/>
      <w:r>
        <w:rPr>
          <w:color w:val="000000" w:themeColor="text1"/>
        </w:rPr>
        <w:t xml:space="preserve"> </w:t>
      </w:r>
      <w:proofErr w:type="spellStart"/>
      <w:r>
        <w:rPr>
          <w:color w:val="000000" w:themeColor="text1"/>
        </w:rPr>
        <w:t>journée</w:t>
      </w:r>
      <w:proofErr w:type="spellEnd"/>
      <w:r>
        <w:rPr>
          <w:color w:val="000000" w:themeColor="text1"/>
        </w:rPr>
        <w:t xml:space="preserve"> marque le jour </w:t>
      </w:r>
      <w:proofErr w:type="spellStart"/>
      <w:r>
        <w:rPr>
          <w:color w:val="000000" w:themeColor="text1"/>
        </w:rPr>
        <w:t>où</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1948, </w:t>
      </w:r>
      <w:proofErr w:type="spellStart"/>
      <w:r>
        <w:rPr>
          <w:color w:val="000000" w:themeColor="text1"/>
        </w:rPr>
        <w:t>l'Assemblée</w:t>
      </w:r>
      <w:proofErr w:type="spellEnd"/>
      <w:r>
        <w:rPr>
          <w:color w:val="000000" w:themeColor="text1"/>
        </w:rPr>
        <w:t xml:space="preserve"> </w:t>
      </w:r>
      <w:proofErr w:type="spellStart"/>
      <w:r>
        <w:rPr>
          <w:color w:val="000000" w:themeColor="text1"/>
        </w:rPr>
        <w:t>générale</w:t>
      </w:r>
      <w:proofErr w:type="spellEnd"/>
      <w:r>
        <w:rPr>
          <w:color w:val="000000" w:themeColor="text1"/>
        </w:rPr>
        <w:t xml:space="preserve"> des Nations </w:t>
      </w:r>
      <w:proofErr w:type="spellStart"/>
      <w:r>
        <w:rPr>
          <w:color w:val="000000" w:themeColor="text1"/>
        </w:rPr>
        <w:t>Unies</w:t>
      </w:r>
      <w:proofErr w:type="spellEnd"/>
      <w:r>
        <w:rPr>
          <w:color w:val="000000" w:themeColor="text1"/>
        </w:rPr>
        <w:t xml:space="preserve"> </w:t>
      </w:r>
      <w:proofErr w:type="gramStart"/>
      <w:r>
        <w:rPr>
          <w:color w:val="000000" w:themeColor="text1"/>
        </w:rPr>
        <w:t>a</w:t>
      </w:r>
      <w:proofErr w:type="gramEnd"/>
      <w:r>
        <w:rPr>
          <w:color w:val="000000" w:themeColor="text1"/>
        </w:rPr>
        <w:t xml:space="preserve"> </w:t>
      </w:r>
      <w:proofErr w:type="spellStart"/>
      <w:r>
        <w:rPr>
          <w:color w:val="000000" w:themeColor="text1"/>
        </w:rPr>
        <w:t>adopté</w:t>
      </w:r>
      <w:proofErr w:type="spellEnd"/>
      <w:r>
        <w:rPr>
          <w:color w:val="000000" w:themeColor="text1"/>
        </w:rPr>
        <w:t xml:space="preserve"> la </w:t>
      </w:r>
      <w:proofErr w:type="spellStart"/>
      <w:r>
        <w:rPr>
          <w:color w:val="000000" w:themeColor="text1"/>
        </w:rPr>
        <w:t>Déclaration</w:t>
      </w:r>
      <w:proofErr w:type="spellEnd"/>
      <w:r>
        <w:rPr>
          <w:color w:val="000000" w:themeColor="text1"/>
        </w:rPr>
        <w:t xml:space="preserve"> </w:t>
      </w:r>
      <w:proofErr w:type="spellStart"/>
      <w:r>
        <w:rPr>
          <w:color w:val="000000" w:themeColor="text1"/>
        </w:rPr>
        <w:t>universelle</w:t>
      </w:r>
      <w:proofErr w:type="spellEnd"/>
      <w:r>
        <w:rPr>
          <w:color w:val="000000" w:themeColor="text1"/>
        </w:rPr>
        <w:t xml:space="preserve"> des droits de </w:t>
      </w:r>
      <w:proofErr w:type="spellStart"/>
      <w:r>
        <w:rPr>
          <w:color w:val="000000" w:themeColor="text1"/>
        </w:rPr>
        <w:t>l'homme</w:t>
      </w:r>
      <w:proofErr w:type="spellEnd"/>
      <w:r>
        <w:rPr>
          <w:color w:val="000000" w:themeColor="text1"/>
        </w:rPr>
        <w:t xml:space="preserve"> (DUDH). La SAHR </w:t>
      </w:r>
      <w:proofErr w:type="spellStart"/>
      <w:r>
        <w:rPr>
          <w:color w:val="000000" w:themeColor="text1"/>
        </w:rPr>
        <w:t>promeut</w:t>
      </w:r>
      <w:proofErr w:type="spellEnd"/>
      <w:r>
        <w:rPr>
          <w:color w:val="000000" w:themeColor="text1"/>
        </w:rPr>
        <w:t xml:space="preserve"> </w:t>
      </w:r>
      <w:proofErr w:type="spellStart"/>
      <w:r>
        <w:rPr>
          <w:color w:val="000000" w:themeColor="text1"/>
        </w:rPr>
        <w:t>l'importance</w:t>
      </w:r>
      <w:proofErr w:type="spellEnd"/>
      <w:r>
        <w:rPr>
          <w:color w:val="000000" w:themeColor="text1"/>
        </w:rPr>
        <w:t xml:space="preserve"> des archives et de la conservation des documents </w:t>
      </w:r>
      <w:proofErr w:type="spellStart"/>
      <w:r>
        <w:rPr>
          <w:color w:val="000000" w:themeColor="text1"/>
        </w:rPr>
        <w:t>dans</w:t>
      </w:r>
      <w:proofErr w:type="spellEnd"/>
      <w:r>
        <w:rPr>
          <w:color w:val="000000" w:themeColor="text1"/>
        </w:rPr>
        <w:t xml:space="preserve"> la </w:t>
      </w:r>
      <w:proofErr w:type="spellStart"/>
      <w:r>
        <w:rPr>
          <w:color w:val="000000" w:themeColor="text1"/>
        </w:rPr>
        <w:t>défense</w:t>
      </w:r>
      <w:proofErr w:type="spellEnd"/>
      <w:r>
        <w:rPr>
          <w:color w:val="000000" w:themeColor="text1"/>
        </w:rPr>
        <w:t xml:space="preserve"> et le </w:t>
      </w:r>
      <w:proofErr w:type="spellStart"/>
      <w:r>
        <w:rPr>
          <w:color w:val="000000" w:themeColor="text1"/>
        </w:rPr>
        <w:t>soutien</w:t>
      </w:r>
      <w:proofErr w:type="spellEnd"/>
      <w:r>
        <w:rPr>
          <w:color w:val="000000" w:themeColor="text1"/>
        </w:rPr>
        <w:t xml:space="preserve"> des droits de </w:t>
      </w:r>
      <w:proofErr w:type="spellStart"/>
      <w:r>
        <w:rPr>
          <w:color w:val="000000" w:themeColor="text1"/>
        </w:rPr>
        <w:t>l'homme</w:t>
      </w:r>
      <w:proofErr w:type="spellEnd"/>
      <w:r>
        <w:rPr>
          <w:color w:val="000000" w:themeColor="text1"/>
        </w:rPr>
        <w:t xml:space="preserve"> </w:t>
      </w:r>
      <w:proofErr w:type="spellStart"/>
      <w:r>
        <w:rPr>
          <w:color w:val="000000" w:themeColor="text1"/>
        </w:rPr>
        <w:t>dans</w:t>
      </w:r>
      <w:proofErr w:type="spellEnd"/>
      <w:r>
        <w:rPr>
          <w:color w:val="000000" w:themeColor="text1"/>
        </w:rPr>
        <w:t xml:space="preserve"> le monde </w:t>
      </w:r>
      <w:proofErr w:type="spellStart"/>
      <w:r>
        <w:rPr>
          <w:color w:val="000000" w:themeColor="text1"/>
        </w:rPr>
        <w:t>entier</w:t>
      </w:r>
      <w:proofErr w:type="spellEnd"/>
      <w:r>
        <w:rPr>
          <w:color w:val="000000" w:themeColor="text1"/>
        </w:rPr>
        <w:t xml:space="preserve">, et invite les </w:t>
      </w:r>
      <w:proofErr w:type="spellStart"/>
      <w:r>
        <w:rPr>
          <w:color w:val="000000" w:themeColor="text1"/>
        </w:rPr>
        <w:t>archivistes</w:t>
      </w:r>
      <w:proofErr w:type="spellEnd"/>
      <w:r>
        <w:rPr>
          <w:color w:val="000000" w:themeColor="text1"/>
        </w:rPr>
        <w:t xml:space="preserve">, les </w:t>
      </w:r>
      <w:proofErr w:type="spellStart"/>
      <w:r>
        <w:rPr>
          <w:color w:val="000000" w:themeColor="text1"/>
        </w:rPr>
        <w:t>conservateurs</w:t>
      </w:r>
      <w:proofErr w:type="spellEnd"/>
      <w:r>
        <w:rPr>
          <w:color w:val="000000" w:themeColor="text1"/>
        </w:rPr>
        <w:t xml:space="preserve"> de </w:t>
      </w:r>
      <w:r>
        <w:rPr>
          <w:color w:val="000000" w:themeColor="text1"/>
        </w:rPr>
        <w:lastRenderedPageBreak/>
        <w:t xml:space="preserve">documents et les associations </w:t>
      </w:r>
      <w:proofErr w:type="spellStart"/>
      <w:r>
        <w:rPr>
          <w:color w:val="000000" w:themeColor="text1"/>
        </w:rPr>
        <w:t>professionnelles</w:t>
      </w:r>
      <w:proofErr w:type="spellEnd"/>
      <w:r>
        <w:rPr>
          <w:color w:val="000000" w:themeColor="text1"/>
        </w:rPr>
        <w:t xml:space="preserve"> </w:t>
      </w:r>
      <w:proofErr w:type="spellStart"/>
      <w:r>
        <w:rPr>
          <w:color w:val="000000" w:themeColor="text1"/>
        </w:rPr>
        <w:t>d'archivistes</w:t>
      </w:r>
      <w:proofErr w:type="spellEnd"/>
      <w:r>
        <w:rPr>
          <w:color w:val="000000" w:themeColor="text1"/>
        </w:rPr>
        <w:t xml:space="preserve"> à adopter les </w:t>
      </w:r>
      <w:hyperlink r:id="rId25" w:history="1">
        <w:proofErr w:type="spellStart"/>
        <w:r>
          <w:rPr>
            <w:rStyle w:val="Hyperlink"/>
          </w:rPr>
          <w:t>Principes</w:t>
        </w:r>
        <w:proofErr w:type="spellEnd"/>
        <w:r>
          <w:rPr>
            <w:rStyle w:val="Hyperlink"/>
          </w:rPr>
          <w:t xml:space="preserve"> de base </w:t>
        </w:r>
        <w:proofErr w:type="spellStart"/>
        <w:r>
          <w:rPr>
            <w:rStyle w:val="Hyperlink"/>
          </w:rPr>
          <w:t>relatifs</w:t>
        </w:r>
        <w:proofErr w:type="spellEnd"/>
        <w:r>
          <w:rPr>
            <w:rStyle w:val="Hyperlink"/>
          </w:rPr>
          <w:t xml:space="preserve"> au </w:t>
        </w:r>
        <w:proofErr w:type="spellStart"/>
        <w:r>
          <w:rPr>
            <w:rStyle w:val="Hyperlink"/>
          </w:rPr>
          <w:t>rôle</w:t>
        </w:r>
        <w:proofErr w:type="spellEnd"/>
        <w:r>
          <w:rPr>
            <w:rStyle w:val="Hyperlink"/>
          </w:rPr>
          <w:t xml:space="preserve"> des </w:t>
        </w:r>
        <w:proofErr w:type="spellStart"/>
        <w:r>
          <w:rPr>
            <w:rStyle w:val="Hyperlink"/>
          </w:rPr>
          <w:t>archivistes</w:t>
        </w:r>
        <w:proofErr w:type="spellEnd"/>
        <w:r>
          <w:rPr>
            <w:rStyle w:val="Hyperlink"/>
          </w:rPr>
          <w:t xml:space="preserve"> et des </w:t>
        </w:r>
        <w:proofErr w:type="spellStart"/>
        <w:r>
          <w:rPr>
            <w:rStyle w:val="Hyperlink"/>
          </w:rPr>
          <w:t>gestionnaires</w:t>
        </w:r>
        <w:proofErr w:type="spellEnd"/>
        <w:r>
          <w:rPr>
            <w:rStyle w:val="Hyperlink"/>
          </w:rPr>
          <w:t xml:space="preserve"> de documents pour la </w:t>
        </w:r>
        <w:proofErr w:type="spellStart"/>
        <w:r>
          <w:rPr>
            <w:rStyle w:val="Hyperlink"/>
          </w:rPr>
          <w:t>défense</w:t>
        </w:r>
        <w:proofErr w:type="spellEnd"/>
        <w:r>
          <w:rPr>
            <w:rStyle w:val="Hyperlink"/>
          </w:rPr>
          <w:t xml:space="preserve"> des Droits de </w:t>
        </w:r>
        <w:proofErr w:type="spellStart"/>
        <w:r>
          <w:rPr>
            <w:rStyle w:val="Hyperlink"/>
          </w:rPr>
          <w:t>l’Homme</w:t>
        </w:r>
        <w:proofErr w:type="spellEnd"/>
      </w:hyperlink>
      <w:r>
        <w:rPr>
          <w:color w:val="000000" w:themeColor="text1"/>
        </w:rPr>
        <w:t xml:space="preserve"> </w:t>
      </w:r>
      <w:proofErr w:type="spellStart"/>
      <w:r>
        <w:rPr>
          <w:color w:val="000000" w:themeColor="text1"/>
        </w:rPr>
        <w:t>dans</w:t>
      </w:r>
      <w:proofErr w:type="spellEnd"/>
      <w:r>
        <w:rPr>
          <w:color w:val="000000" w:themeColor="text1"/>
        </w:rPr>
        <w:t xml:space="preserve"> </w:t>
      </w:r>
      <w:proofErr w:type="spellStart"/>
      <w:r>
        <w:rPr>
          <w:color w:val="000000" w:themeColor="text1"/>
        </w:rPr>
        <w:t>leur</w:t>
      </w:r>
      <w:proofErr w:type="spellEnd"/>
      <w:r>
        <w:rPr>
          <w:color w:val="000000" w:themeColor="text1"/>
        </w:rPr>
        <w:t xml:space="preserve"> vie </w:t>
      </w:r>
      <w:proofErr w:type="spellStart"/>
      <w:r>
        <w:rPr>
          <w:color w:val="000000" w:themeColor="text1"/>
        </w:rPr>
        <w:t>professionnelle</w:t>
      </w:r>
      <w:proofErr w:type="spellEnd"/>
      <w:r>
        <w:rPr>
          <w:color w:val="000000" w:themeColor="text1"/>
        </w:rPr>
        <w:t xml:space="preserve">. Les </w:t>
      </w:r>
      <w:proofErr w:type="spellStart"/>
      <w:r>
        <w:rPr>
          <w:color w:val="000000" w:themeColor="text1"/>
        </w:rPr>
        <w:t>Principes</w:t>
      </w:r>
      <w:proofErr w:type="spellEnd"/>
      <w:r>
        <w:rPr>
          <w:color w:val="000000" w:themeColor="text1"/>
        </w:rPr>
        <w:t xml:space="preserve"> de base </w:t>
      </w:r>
      <w:proofErr w:type="spellStart"/>
      <w:r>
        <w:rPr>
          <w:color w:val="000000" w:themeColor="text1"/>
        </w:rPr>
        <w:t>sont</w:t>
      </w:r>
      <w:proofErr w:type="spellEnd"/>
      <w:r>
        <w:rPr>
          <w:color w:val="000000" w:themeColor="text1"/>
        </w:rPr>
        <w:t xml:space="preserve"> </w:t>
      </w:r>
      <w:proofErr w:type="spellStart"/>
      <w:r>
        <w:rPr>
          <w:color w:val="000000" w:themeColor="text1"/>
        </w:rPr>
        <w:t>progressivement</w:t>
      </w:r>
      <w:proofErr w:type="spellEnd"/>
      <w:r>
        <w:rPr>
          <w:color w:val="000000" w:themeColor="text1"/>
        </w:rPr>
        <w:t xml:space="preserve"> </w:t>
      </w:r>
      <w:proofErr w:type="spellStart"/>
      <w:r>
        <w:rPr>
          <w:color w:val="000000" w:themeColor="text1"/>
        </w:rPr>
        <w:t>traduits</w:t>
      </w:r>
      <w:proofErr w:type="spellEnd"/>
      <w:r>
        <w:rPr>
          <w:color w:val="000000" w:themeColor="text1"/>
        </w:rPr>
        <w:t xml:space="preserve"> </w:t>
      </w:r>
      <w:proofErr w:type="spellStart"/>
      <w:r>
        <w:rPr>
          <w:color w:val="000000" w:themeColor="text1"/>
        </w:rPr>
        <w:t>dans</w:t>
      </w:r>
      <w:proofErr w:type="spellEnd"/>
      <w:r>
        <w:rPr>
          <w:color w:val="000000" w:themeColor="text1"/>
        </w:rPr>
        <w:t xml:space="preserve"> </w:t>
      </w:r>
      <w:proofErr w:type="spellStart"/>
      <w:r>
        <w:rPr>
          <w:color w:val="000000" w:themeColor="text1"/>
        </w:rPr>
        <w:t>différentes</w:t>
      </w:r>
      <w:proofErr w:type="spellEnd"/>
      <w:r>
        <w:rPr>
          <w:color w:val="000000" w:themeColor="text1"/>
        </w:rPr>
        <w:t xml:space="preserve"> </w:t>
      </w:r>
      <w:proofErr w:type="spellStart"/>
      <w:r>
        <w:rPr>
          <w:color w:val="000000" w:themeColor="text1"/>
        </w:rPr>
        <w:t>langues</w:t>
      </w:r>
      <w:proofErr w:type="spellEnd"/>
      <w:r>
        <w:rPr>
          <w:color w:val="000000" w:themeColor="text1"/>
        </w:rPr>
        <w:t xml:space="preserve">. </w:t>
      </w:r>
      <w:proofErr w:type="spellStart"/>
      <w:r>
        <w:rPr>
          <w:color w:val="000000" w:themeColor="text1"/>
        </w:rPr>
        <w:t>Cette</w:t>
      </w:r>
      <w:proofErr w:type="spellEnd"/>
      <w:r>
        <w:rPr>
          <w:color w:val="000000" w:themeColor="text1"/>
        </w:rPr>
        <w:t xml:space="preserve"> </w:t>
      </w:r>
      <w:proofErr w:type="spellStart"/>
      <w:r>
        <w:rPr>
          <w:color w:val="000000" w:themeColor="text1"/>
        </w:rPr>
        <w:t>année</w:t>
      </w:r>
      <w:proofErr w:type="spellEnd"/>
      <w:r>
        <w:rPr>
          <w:color w:val="000000" w:themeColor="text1"/>
        </w:rPr>
        <w:t xml:space="preserve">, nous </w:t>
      </w:r>
      <w:proofErr w:type="spellStart"/>
      <w:r>
        <w:rPr>
          <w:color w:val="000000" w:themeColor="text1"/>
        </w:rPr>
        <w:t>avons</w:t>
      </w:r>
      <w:proofErr w:type="spellEnd"/>
      <w:r>
        <w:rPr>
          <w:color w:val="000000" w:themeColor="text1"/>
        </w:rPr>
        <w:t xml:space="preserve"> </w:t>
      </w:r>
      <w:proofErr w:type="spellStart"/>
      <w:r>
        <w:rPr>
          <w:color w:val="000000" w:themeColor="text1"/>
        </w:rPr>
        <w:t>ajouté</w:t>
      </w:r>
      <w:proofErr w:type="spellEnd"/>
      <w:r>
        <w:rPr>
          <w:color w:val="000000" w:themeColor="text1"/>
        </w:rPr>
        <w:t xml:space="preserve"> un certain </w:t>
      </w:r>
      <w:proofErr w:type="spellStart"/>
      <w:r>
        <w:rPr>
          <w:color w:val="000000" w:themeColor="text1"/>
        </w:rPr>
        <w:t>nombre</w:t>
      </w:r>
      <w:proofErr w:type="spellEnd"/>
      <w:r>
        <w:rPr>
          <w:color w:val="000000" w:themeColor="text1"/>
        </w:rPr>
        <w:t xml:space="preserve"> de </w:t>
      </w:r>
      <w:proofErr w:type="spellStart"/>
      <w:r>
        <w:rPr>
          <w:color w:val="000000" w:themeColor="text1"/>
        </w:rPr>
        <w:t>nouvelles</w:t>
      </w:r>
      <w:proofErr w:type="spellEnd"/>
      <w:r>
        <w:rPr>
          <w:color w:val="000000" w:themeColor="text1"/>
        </w:rPr>
        <w:t xml:space="preserve"> versions du </w:t>
      </w:r>
      <w:proofErr w:type="spellStart"/>
      <w:r>
        <w:rPr>
          <w:color w:val="000000" w:themeColor="text1"/>
        </w:rPr>
        <w:t>texte</w:t>
      </w:r>
      <w:proofErr w:type="spellEnd"/>
      <w:r>
        <w:rPr>
          <w:color w:val="000000" w:themeColor="text1"/>
        </w:rPr>
        <w:t xml:space="preserve"> qui </w:t>
      </w:r>
      <w:proofErr w:type="spellStart"/>
      <w:r>
        <w:rPr>
          <w:color w:val="000000" w:themeColor="text1"/>
        </w:rPr>
        <w:t>est</w:t>
      </w:r>
      <w:proofErr w:type="spellEnd"/>
      <w:r>
        <w:rPr>
          <w:color w:val="000000" w:themeColor="text1"/>
        </w:rPr>
        <w:t xml:space="preserve"> </w:t>
      </w:r>
      <w:proofErr w:type="spellStart"/>
      <w:r>
        <w:rPr>
          <w:color w:val="000000" w:themeColor="text1"/>
        </w:rPr>
        <w:t>actuellement</w:t>
      </w:r>
      <w:proofErr w:type="spellEnd"/>
      <w:r>
        <w:rPr>
          <w:color w:val="000000" w:themeColor="text1"/>
        </w:rPr>
        <w:t xml:space="preserve"> </w:t>
      </w:r>
      <w:proofErr w:type="spellStart"/>
      <w:r>
        <w:rPr>
          <w:color w:val="000000" w:themeColor="text1"/>
        </w:rPr>
        <w:t>disponible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hyperlink r:id="rId26" w:history="1">
        <w:proofErr w:type="spellStart"/>
        <w:r>
          <w:rPr>
            <w:rStyle w:val="Hyperlink"/>
          </w:rPr>
          <w:t>arabe</w:t>
        </w:r>
        <w:proofErr w:type="spellEnd"/>
      </w:hyperlink>
      <w:r>
        <w:rPr>
          <w:color w:val="000000" w:themeColor="text1"/>
        </w:rPr>
        <w:t xml:space="preserve">, </w:t>
      </w:r>
      <w:hyperlink r:id="rId27" w:history="1">
        <w:r>
          <w:rPr>
            <w:rStyle w:val="Hyperlink"/>
          </w:rPr>
          <w:t>chinois</w:t>
        </w:r>
      </w:hyperlink>
      <w:r>
        <w:rPr>
          <w:color w:val="000000" w:themeColor="text1"/>
        </w:rPr>
        <w:t xml:space="preserve">, </w:t>
      </w:r>
      <w:hyperlink r:id="rId28" w:history="1">
        <w:proofErr w:type="spellStart"/>
        <w:r>
          <w:rPr>
            <w:rStyle w:val="Hyperlink"/>
          </w:rPr>
          <w:t>anglais</w:t>
        </w:r>
        <w:proofErr w:type="spellEnd"/>
      </w:hyperlink>
      <w:r>
        <w:rPr>
          <w:color w:val="000000" w:themeColor="text1"/>
        </w:rPr>
        <w:t xml:space="preserve">, </w:t>
      </w:r>
      <w:hyperlink r:id="rId29" w:history="1">
        <w:proofErr w:type="spellStart"/>
        <w:r>
          <w:rPr>
            <w:rStyle w:val="Hyperlink"/>
          </w:rPr>
          <w:t>français</w:t>
        </w:r>
        <w:proofErr w:type="spellEnd"/>
      </w:hyperlink>
      <w:r>
        <w:rPr>
          <w:color w:val="000000" w:themeColor="text1"/>
        </w:rPr>
        <w:t xml:space="preserve">, </w:t>
      </w:r>
      <w:hyperlink r:id="rId30" w:history="1">
        <w:proofErr w:type="spellStart"/>
        <w:r>
          <w:rPr>
            <w:rStyle w:val="Hyperlink"/>
          </w:rPr>
          <w:t>japonais</w:t>
        </w:r>
        <w:proofErr w:type="spellEnd"/>
      </w:hyperlink>
      <w:r>
        <w:rPr>
          <w:color w:val="000000" w:themeColor="text1"/>
        </w:rPr>
        <w:t xml:space="preserve">, </w:t>
      </w:r>
      <w:hyperlink r:id="rId31" w:history="1">
        <w:proofErr w:type="spellStart"/>
        <w:r>
          <w:rPr>
            <w:rStyle w:val="Hyperlink"/>
          </w:rPr>
          <w:t>coréen</w:t>
        </w:r>
        <w:proofErr w:type="spellEnd"/>
      </w:hyperlink>
      <w:r>
        <w:rPr>
          <w:color w:val="000000" w:themeColor="text1"/>
        </w:rPr>
        <w:t xml:space="preserve">, </w:t>
      </w:r>
      <w:hyperlink r:id="rId32" w:history="1">
        <w:proofErr w:type="spellStart"/>
        <w:r>
          <w:rPr>
            <w:rStyle w:val="Hyperlink"/>
          </w:rPr>
          <w:t>portugais</w:t>
        </w:r>
        <w:proofErr w:type="spellEnd"/>
      </w:hyperlink>
      <w:r>
        <w:rPr>
          <w:color w:val="000000" w:themeColor="text1"/>
        </w:rPr>
        <w:t xml:space="preserve">, </w:t>
      </w:r>
      <w:hyperlink r:id="rId33" w:history="1">
        <w:proofErr w:type="spellStart"/>
        <w:r>
          <w:rPr>
            <w:rStyle w:val="Hyperlink"/>
          </w:rPr>
          <w:t>serbe</w:t>
        </w:r>
        <w:proofErr w:type="spellEnd"/>
      </w:hyperlink>
      <w:r>
        <w:rPr>
          <w:color w:val="000000" w:themeColor="text1"/>
        </w:rPr>
        <w:t xml:space="preserve"> et </w:t>
      </w:r>
      <w:hyperlink r:id="rId34" w:history="1">
        <w:proofErr w:type="spellStart"/>
        <w:r>
          <w:rPr>
            <w:rStyle w:val="Hyperlink"/>
          </w:rPr>
          <w:t>espagnol</w:t>
        </w:r>
        <w:proofErr w:type="spellEnd"/>
      </w:hyperlink>
      <w:r>
        <w:rPr>
          <w:color w:val="000000" w:themeColor="text1"/>
        </w:rPr>
        <w:t xml:space="preserve">. </w:t>
      </w:r>
    </w:p>
    <w:p w:rsidR="00CA6ABE" w:rsidRDefault="00CA6ABE" w:rsidP="00CA6ABE">
      <w:pPr>
        <w:rPr>
          <w:color w:val="000000" w:themeColor="text1"/>
        </w:rPr>
      </w:pPr>
      <w:r>
        <w:rPr>
          <w:color w:val="000000" w:themeColor="text1"/>
        </w:rPr>
        <w:t xml:space="preserve">La SAHR </w:t>
      </w:r>
      <w:proofErr w:type="spellStart"/>
      <w:r>
        <w:rPr>
          <w:color w:val="000000" w:themeColor="text1"/>
        </w:rPr>
        <w:t>aimerait</w:t>
      </w:r>
      <w:proofErr w:type="spellEnd"/>
      <w:r>
        <w:rPr>
          <w:color w:val="000000" w:themeColor="text1"/>
        </w:rPr>
        <w:t xml:space="preserve"> </w:t>
      </w:r>
      <w:proofErr w:type="spellStart"/>
      <w:r>
        <w:rPr>
          <w:color w:val="000000" w:themeColor="text1"/>
        </w:rPr>
        <w:t>connaître</w:t>
      </w:r>
      <w:proofErr w:type="spellEnd"/>
      <w:r>
        <w:rPr>
          <w:color w:val="000000" w:themeColor="text1"/>
        </w:rPr>
        <w:t xml:space="preserve"> les </w:t>
      </w:r>
      <w:proofErr w:type="spellStart"/>
      <w:r>
        <w:rPr>
          <w:color w:val="000000" w:themeColor="text1"/>
        </w:rPr>
        <w:t>professionnels</w:t>
      </w:r>
      <w:proofErr w:type="spellEnd"/>
      <w:r>
        <w:rPr>
          <w:color w:val="000000" w:themeColor="text1"/>
        </w:rPr>
        <w:t xml:space="preserve"> </w:t>
      </w:r>
      <w:proofErr w:type="spellStart"/>
      <w:r>
        <w:rPr>
          <w:color w:val="000000" w:themeColor="text1"/>
        </w:rPr>
        <w:t>désireux</w:t>
      </w:r>
      <w:proofErr w:type="spellEnd"/>
      <w:r>
        <w:rPr>
          <w:color w:val="000000" w:themeColor="text1"/>
        </w:rPr>
        <w:t xml:space="preserve"> de </w:t>
      </w:r>
      <w:proofErr w:type="spellStart"/>
      <w:r>
        <w:rPr>
          <w:color w:val="000000" w:themeColor="text1"/>
        </w:rPr>
        <w:t>traduire</w:t>
      </w:r>
      <w:proofErr w:type="spellEnd"/>
      <w:r>
        <w:rPr>
          <w:color w:val="000000" w:themeColor="text1"/>
        </w:rPr>
        <w:t xml:space="preserve"> le document </w:t>
      </w:r>
      <w:proofErr w:type="spellStart"/>
      <w:r>
        <w:rPr>
          <w:color w:val="000000" w:themeColor="text1"/>
        </w:rPr>
        <w:t>dans</w:t>
      </w:r>
      <w:proofErr w:type="spellEnd"/>
      <w:r>
        <w:rPr>
          <w:color w:val="000000" w:themeColor="text1"/>
        </w:rPr>
        <w:t xml:space="preserve"> </w:t>
      </w:r>
      <w:proofErr w:type="spellStart"/>
      <w:r>
        <w:rPr>
          <w:color w:val="000000" w:themeColor="text1"/>
        </w:rPr>
        <w:t>d'autres</w:t>
      </w:r>
      <w:proofErr w:type="spellEnd"/>
      <w:r>
        <w:rPr>
          <w:color w:val="000000" w:themeColor="text1"/>
        </w:rPr>
        <w:t xml:space="preserve"> </w:t>
      </w:r>
      <w:proofErr w:type="spellStart"/>
      <w:r>
        <w:rPr>
          <w:color w:val="000000" w:themeColor="text1"/>
        </w:rPr>
        <w:t>langues</w:t>
      </w:r>
      <w:proofErr w:type="spellEnd"/>
      <w:r>
        <w:rPr>
          <w:color w:val="000000" w:themeColor="text1"/>
        </w:rPr>
        <w:t xml:space="preserve"> au </w:t>
      </w:r>
      <w:proofErr w:type="spellStart"/>
      <w:r>
        <w:rPr>
          <w:color w:val="000000" w:themeColor="text1"/>
        </w:rPr>
        <w:t>cours</w:t>
      </w:r>
      <w:proofErr w:type="spellEnd"/>
      <w:r>
        <w:rPr>
          <w:color w:val="000000" w:themeColor="text1"/>
        </w:rPr>
        <w:t xml:space="preserve"> des </w:t>
      </w:r>
      <w:proofErr w:type="spellStart"/>
      <w:r>
        <w:rPr>
          <w:color w:val="000000" w:themeColor="text1"/>
        </w:rPr>
        <w:t>vingt-quatre</w:t>
      </w:r>
      <w:proofErr w:type="spellEnd"/>
      <w:r>
        <w:rPr>
          <w:color w:val="000000" w:themeColor="text1"/>
        </w:rPr>
        <w:t xml:space="preserve"> </w:t>
      </w:r>
      <w:proofErr w:type="spellStart"/>
      <w:r>
        <w:rPr>
          <w:color w:val="000000" w:themeColor="text1"/>
        </w:rPr>
        <w:t>prochains</w:t>
      </w:r>
      <w:proofErr w:type="spellEnd"/>
      <w:r>
        <w:rPr>
          <w:color w:val="000000" w:themeColor="text1"/>
        </w:rPr>
        <w:t xml:space="preserve"> </w:t>
      </w:r>
      <w:proofErr w:type="spellStart"/>
      <w:r>
        <w:rPr>
          <w:color w:val="000000" w:themeColor="text1"/>
        </w:rPr>
        <w:t>mois</w:t>
      </w:r>
      <w:proofErr w:type="spellEnd"/>
      <w:r>
        <w:rPr>
          <w:color w:val="000000" w:themeColor="text1"/>
        </w:rPr>
        <w:t xml:space="preserve">. </w:t>
      </w:r>
      <w:proofErr w:type="spellStart"/>
      <w:r>
        <w:rPr>
          <w:color w:val="000000" w:themeColor="text1"/>
        </w:rPr>
        <w:t>Contactez</w:t>
      </w:r>
      <w:proofErr w:type="spellEnd"/>
      <w:r>
        <w:rPr>
          <w:color w:val="000000" w:themeColor="text1"/>
        </w:rPr>
        <w:t xml:space="preserve"> Trudy Huskamp Peterson (</w:t>
      </w:r>
      <w:hyperlink r:id="rId35" w:history="1">
        <w:r>
          <w:rPr>
            <w:rStyle w:val="Hyperlink"/>
          </w:rPr>
          <w:t>archivesthp@aol.com</w:t>
        </w:r>
      </w:hyperlink>
      <w:r>
        <w:t>)</w:t>
      </w:r>
      <w:r>
        <w:rPr>
          <w:color w:val="000000" w:themeColor="text1"/>
        </w:rPr>
        <w:t xml:space="preserve">. </w:t>
      </w:r>
    </w:p>
    <w:p w:rsidR="00CA6ABE" w:rsidRDefault="00CA6ABE" w:rsidP="00CA6ABE">
      <w:pPr>
        <w:rPr>
          <w:b/>
          <w:bCs/>
          <w:i/>
          <w:iCs/>
          <w:color w:val="000000" w:themeColor="text1"/>
        </w:rPr>
      </w:pPr>
    </w:p>
    <w:p w:rsidR="00CA6ABE" w:rsidRDefault="00CA6ABE" w:rsidP="00CA6ABE">
      <w:pPr>
        <w:rPr>
          <w:b/>
          <w:bCs/>
          <w:i/>
          <w:iCs/>
          <w:color w:val="000000" w:themeColor="text1"/>
        </w:rPr>
      </w:pPr>
      <w:r>
        <w:rPr>
          <w:b/>
          <w:bCs/>
          <w:i/>
          <w:iCs/>
          <w:color w:val="000000" w:themeColor="text1"/>
        </w:rPr>
        <w:t xml:space="preserve">Notes pour les </w:t>
      </w:r>
      <w:proofErr w:type="spellStart"/>
      <w:r>
        <w:rPr>
          <w:b/>
          <w:bCs/>
          <w:i/>
          <w:iCs/>
          <w:color w:val="000000" w:themeColor="text1"/>
        </w:rPr>
        <w:t>rédacteurs</w:t>
      </w:r>
      <w:proofErr w:type="spellEnd"/>
      <w:r>
        <w:rPr>
          <w:b/>
          <w:bCs/>
          <w:i/>
          <w:iCs/>
          <w:color w:val="000000" w:themeColor="text1"/>
        </w:rPr>
        <w:t xml:space="preserve">: </w:t>
      </w:r>
    </w:p>
    <w:p w:rsidR="00CA6ABE" w:rsidRPr="00CA6ABE" w:rsidRDefault="00CA6ABE" w:rsidP="00CA6ABE">
      <w:pPr>
        <w:rPr>
          <w:b/>
          <w:bCs/>
          <w:i/>
          <w:iCs/>
          <w:color w:val="000000" w:themeColor="text1"/>
        </w:rPr>
      </w:pPr>
      <w:r>
        <w:rPr>
          <w:color w:val="000000" w:themeColor="text1"/>
        </w:rPr>
        <w:t xml:space="preserve">La </w:t>
      </w:r>
      <w:hyperlink r:id="rId36" w:history="1">
        <w:r>
          <w:rPr>
            <w:rStyle w:val="Hyperlink"/>
          </w:rPr>
          <w:t xml:space="preserve">Section sur les Archives et les Droits de </w:t>
        </w:r>
        <w:proofErr w:type="spellStart"/>
        <w:r>
          <w:rPr>
            <w:rStyle w:val="Hyperlink"/>
          </w:rPr>
          <w:t>l'Homme</w:t>
        </w:r>
        <w:proofErr w:type="spellEnd"/>
      </w:hyperlink>
      <w:r>
        <w:rPr>
          <w:color w:val="000000" w:themeColor="text1"/>
        </w:rPr>
        <w:t xml:space="preserve"> a </w:t>
      </w:r>
      <w:proofErr w:type="spellStart"/>
      <w:r>
        <w:rPr>
          <w:color w:val="000000" w:themeColor="text1"/>
        </w:rPr>
        <w:t>été</w:t>
      </w:r>
      <w:proofErr w:type="spellEnd"/>
      <w:r>
        <w:rPr>
          <w:color w:val="000000" w:themeColor="text1"/>
        </w:rPr>
        <w:t xml:space="preserve"> </w:t>
      </w:r>
      <w:proofErr w:type="spellStart"/>
      <w:r>
        <w:rPr>
          <w:color w:val="000000" w:themeColor="text1"/>
        </w:rPr>
        <w:t>créée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2004 </w:t>
      </w:r>
      <w:proofErr w:type="spellStart"/>
      <w:r>
        <w:rPr>
          <w:color w:val="000000" w:themeColor="text1"/>
        </w:rPr>
        <w:t>en</w:t>
      </w:r>
      <w:proofErr w:type="spellEnd"/>
      <w:r>
        <w:rPr>
          <w:color w:val="000000" w:themeColor="text1"/>
        </w:rPr>
        <w:t xml:space="preserve"> </w:t>
      </w:r>
      <w:proofErr w:type="spellStart"/>
      <w:r>
        <w:rPr>
          <w:color w:val="000000" w:themeColor="text1"/>
        </w:rPr>
        <w:t>tant</w:t>
      </w:r>
      <w:proofErr w:type="spellEnd"/>
      <w:r>
        <w:rPr>
          <w:color w:val="000000" w:themeColor="text1"/>
        </w:rPr>
        <w:t xml:space="preserve"> que </w:t>
      </w:r>
      <w:proofErr w:type="spellStart"/>
      <w:r>
        <w:rPr>
          <w:color w:val="000000" w:themeColor="text1"/>
        </w:rPr>
        <w:t>groupe</w:t>
      </w:r>
      <w:proofErr w:type="spellEnd"/>
      <w:r>
        <w:rPr>
          <w:color w:val="000000" w:themeColor="text1"/>
        </w:rPr>
        <w:t xml:space="preserve"> de travail sur les droits de </w:t>
      </w:r>
      <w:proofErr w:type="spellStart"/>
      <w:r>
        <w:rPr>
          <w:color w:val="000000" w:themeColor="text1"/>
        </w:rPr>
        <w:t>l'homme</w:t>
      </w:r>
      <w:proofErr w:type="spellEnd"/>
      <w:r>
        <w:rPr>
          <w:color w:val="000000" w:themeColor="text1"/>
        </w:rPr>
        <w:t xml:space="preserve"> du </w:t>
      </w:r>
      <w:proofErr w:type="spellStart"/>
      <w:r>
        <w:rPr>
          <w:color w:val="000000" w:themeColor="text1"/>
        </w:rPr>
        <w:t>Conseil</w:t>
      </w:r>
      <w:proofErr w:type="spellEnd"/>
      <w:r>
        <w:rPr>
          <w:color w:val="000000" w:themeColor="text1"/>
        </w:rPr>
        <w:t xml:space="preserve"> international des Archives. Elle </w:t>
      </w:r>
      <w:proofErr w:type="spellStart"/>
      <w:proofErr w:type="gramStart"/>
      <w:r>
        <w:rPr>
          <w:color w:val="000000" w:themeColor="text1"/>
        </w:rPr>
        <w:t>est</w:t>
      </w:r>
      <w:proofErr w:type="spellEnd"/>
      <w:proofErr w:type="gramEnd"/>
      <w:r>
        <w:rPr>
          <w:color w:val="000000" w:themeColor="text1"/>
        </w:rPr>
        <w:t xml:space="preserve"> </w:t>
      </w:r>
      <w:proofErr w:type="spellStart"/>
      <w:r>
        <w:rPr>
          <w:color w:val="000000" w:themeColor="text1"/>
        </w:rPr>
        <w:t>devenue</w:t>
      </w:r>
      <w:proofErr w:type="spellEnd"/>
      <w:r>
        <w:rPr>
          <w:color w:val="000000" w:themeColor="text1"/>
        </w:rPr>
        <w:t xml:space="preserve"> </w:t>
      </w:r>
      <w:proofErr w:type="spellStart"/>
      <w:r>
        <w:rPr>
          <w:color w:val="000000" w:themeColor="text1"/>
        </w:rPr>
        <w:t>une</w:t>
      </w:r>
      <w:proofErr w:type="spellEnd"/>
      <w:r>
        <w:rPr>
          <w:color w:val="000000" w:themeColor="text1"/>
        </w:rPr>
        <w:t xml:space="preserve"> section à part </w:t>
      </w:r>
      <w:proofErr w:type="spellStart"/>
      <w:r>
        <w:rPr>
          <w:color w:val="000000" w:themeColor="text1"/>
        </w:rPr>
        <w:t>entière</w:t>
      </w:r>
      <w:proofErr w:type="spellEnd"/>
      <w:r>
        <w:rPr>
          <w:color w:val="000000" w:themeColor="text1"/>
        </w:rPr>
        <w:t xml:space="preserve"> du </w:t>
      </w:r>
      <w:proofErr w:type="spellStart"/>
      <w:r>
        <w:rPr>
          <w:color w:val="000000" w:themeColor="text1"/>
        </w:rPr>
        <w:t>Conseil</w:t>
      </w:r>
      <w:proofErr w:type="spellEnd"/>
      <w:r>
        <w:rPr>
          <w:color w:val="000000" w:themeColor="text1"/>
        </w:rPr>
        <w:t xml:space="preserve">, suite à </w:t>
      </w:r>
      <w:proofErr w:type="spellStart"/>
      <w:r>
        <w:rPr>
          <w:color w:val="000000" w:themeColor="text1"/>
        </w:rPr>
        <w:t>l'adoption</w:t>
      </w:r>
      <w:proofErr w:type="spellEnd"/>
      <w:r>
        <w:rPr>
          <w:color w:val="000000" w:themeColor="text1"/>
        </w:rPr>
        <w:t xml:space="preserve"> de </w:t>
      </w:r>
      <w:proofErr w:type="spellStart"/>
      <w:r>
        <w:rPr>
          <w:color w:val="000000" w:themeColor="text1"/>
        </w:rPr>
        <w:t>sa</w:t>
      </w:r>
      <w:proofErr w:type="spellEnd"/>
      <w:r>
        <w:rPr>
          <w:color w:val="000000" w:themeColor="text1"/>
        </w:rPr>
        <w:t xml:space="preserve"> constitution par </w:t>
      </w:r>
      <w:proofErr w:type="spellStart"/>
      <w:r>
        <w:rPr>
          <w:color w:val="000000" w:themeColor="text1"/>
        </w:rPr>
        <w:t>l'ICA</w:t>
      </w:r>
      <w:proofErr w:type="spellEnd"/>
      <w:r>
        <w:rPr>
          <w:color w:val="000000" w:themeColor="text1"/>
        </w:rPr>
        <w:t xml:space="preserve"> </w:t>
      </w:r>
      <w:proofErr w:type="spellStart"/>
      <w:r>
        <w:rPr>
          <w:color w:val="000000" w:themeColor="text1"/>
        </w:rPr>
        <w:t>lors</w:t>
      </w:r>
      <w:proofErr w:type="spellEnd"/>
      <w:r>
        <w:rPr>
          <w:color w:val="000000" w:themeColor="text1"/>
        </w:rPr>
        <w:t xml:space="preserve"> de </w:t>
      </w:r>
      <w:proofErr w:type="spellStart"/>
      <w:r>
        <w:rPr>
          <w:color w:val="000000" w:themeColor="text1"/>
        </w:rPr>
        <w:t>sa</w:t>
      </w:r>
      <w:proofErr w:type="spellEnd"/>
      <w:r>
        <w:rPr>
          <w:color w:val="000000" w:themeColor="text1"/>
        </w:rPr>
        <w:t xml:space="preserve"> </w:t>
      </w:r>
      <w:proofErr w:type="spellStart"/>
      <w:r>
        <w:rPr>
          <w:color w:val="000000" w:themeColor="text1"/>
        </w:rPr>
        <w:t>réunion</w:t>
      </w:r>
      <w:proofErr w:type="spellEnd"/>
      <w:r>
        <w:rPr>
          <w:color w:val="000000" w:themeColor="text1"/>
        </w:rPr>
        <w:t xml:space="preserve"> à </w:t>
      </w:r>
      <w:proofErr w:type="spellStart"/>
      <w:r>
        <w:rPr>
          <w:color w:val="000000" w:themeColor="text1"/>
        </w:rPr>
        <w:t>Adélaïde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2019. La SAHR a </w:t>
      </w:r>
      <w:proofErr w:type="spellStart"/>
      <w:r>
        <w:rPr>
          <w:color w:val="000000" w:themeColor="text1"/>
        </w:rPr>
        <w:t>publié</w:t>
      </w:r>
      <w:proofErr w:type="spellEnd"/>
      <w:r>
        <w:rPr>
          <w:color w:val="000000" w:themeColor="text1"/>
        </w:rPr>
        <w:t xml:space="preserve"> </w:t>
      </w:r>
      <w:proofErr w:type="spellStart"/>
      <w:r>
        <w:rPr>
          <w:color w:val="000000" w:themeColor="text1"/>
        </w:rPr>
        <w:t>un certain</w:t>
      </w:r>
      <w:proofErr w:type="spellEnd"/>
      <w:r>
        <w:rPr>
          <w:color w:val="000000" w:themeColor="text1"/>
        </w:rPr>
        <w:t xml:space="preserve"> </w:t>
      </w:r>
      <w:proofErr w:type="spellStart"/>
      <w:r>
        <w:rPr>
          <w:color w:val="000000" w:themeColor="text1"/>
        </w:rPr>
        <w:t>nombre</w:t>
      </w:r>
      <w:proofErr w:type="spellEnd"/>
      <w:r>
        <w:rPr>
          <w:color w:val="000000" w:themeColor="text1"/>
        </w:rPr>
        <w:t xml:space="preserve"> de </w:t>
      </w:r>
      <w:proofErr w:type="spellStart"/>
      <w:r>
        <w:rPr>
          <w:color w:val="000000" w:themeColor="text1"/>
        </w:rPr>
        <w:t>textes</w:t>
      </w:r>
      <w:proofErr w:type="spellEnd"/>
      <w:r>
        <w:rPr>
          <w:color w:val="000000" w:themeColor="text1"/>
        </w:rPr>
        <w:t xml:space="preserve">, </w:t>
      </w:r>
      <w:proofErr w:type="spellStart"/>
      <w:r>
        <w:rPr>
          <w:color w:val="000000" w:themeColor="text1"/>
        </w:rPr>
        <w:t>dont</w:t>
      </w:r>
      <w:proofErr w:type="spellEnd"/>
      <w:r>
        <w:rPr>
          <w:color w:val="000000" w:themeColor="text1"/>
        </w:rPr>
        <w:t xml:space="preserve">, </w:t>
      </w:r>
      <w:hyperlink r:id="rId37" w:history="1">
        <w:proofErr w:type="spellStart"/>
        <w:r>
          <w:rPr>
            <w:rStyle w:val="Hyperlink"/>
          </w:rPr>
          <w:t>en</w:t>
        </w:r>
        <w:proofErr w:type="spellEnd"/>
        <w:r>
          <w:rPr>
            <w:rStyle w:val="Hyperlink"/>
          </w:rPr>
          <w:t xml:space="preserve"> 2021</w:t>
        </w:r>
      </w:hyperlink>
      <w:r>
        <w:rPr>
          <w:color w:val="000000" w:themeColor="text1"/>
        </w:rPr>
        <w:t xml:space="preserve">, un livre sur les </w:t>
      </w:r>
      <w:hyperlink r:id="rId38" w:history="1">
        <w:r>
          <w:rPr>
            <w:rStyle w:val="Hyperlink"/>
          </w:rPr>
          <w:t xml:space="preserve">archives et les droits de </w:t>
        </w:r>
        <w:proofErr w:type="spellStart"/>
        <w:r>
          <w:rPr>
            <w:rStyle w:val="Hyperlink"/>
          </w:rPr>
          <w:t>l'homme</w:t>
        </w:r>
        <w:proofErr w:type="spellEnd"/>
        <w:r>
          <w:rPr>
            <w:rStyle w:val="Hyperlink"/>
          </w:rPr>
          <w:t xml:space="preserve"> (Routledge)</w:t>
        </w:r>
      </w:hyperlink>
      <w:r>
        <w:rPr>
          <w:color w:val="000000" w:themeColor="text1"/>
        </w:rPr>
        <w:t xml:space="preserve">, et </w:t>
      </w:r>
      <w:proofErr w:type="spellStart"/>
      <w:r>
        <w:rPr>
          <w:color w:val="000000" w:themeColor="text1"/>
        </w:rPr>
        <w:t>une</w:t>
      </w:r>
      <w:proofErr w:type="spellEnd"/>
      <w:r>
        <w:rPr>
          <w:color w:val="000000" w:themeColor="text1"/>
        </w:rPr>
        <w:t xml:space="preserve"> </w:t>
      </w:r>
      <w:proofErr w:type="spellStart"/>
      <w:r>
        <w:rPr>
          <w:color w:val="000000" w:themeColor="text1"/>
        </w:rPr>
        <w:t>édition</w:t>
      </w:r>
      <w:proofErr w:type="spellEnd"/>
      <w:r>
        <w:rPr>
          <w:color w:val="000000" w:themeColor="text1"/>
        </w:rPr>
        <w:t xml:space="preserve"> </w:t>
      </w:r>
      <w:proofErr w:type="spellStart"/>
      <w:r>
        <w:rPr>
          <w:color w:val="000000" w:themeColor="text1"/>
        </w:rPr>
        <w:t>spéciale</w:t>
      </w:r>
      <w:proofErr w:type="spellEnd"/>
      <w:r>
        <w:rPr>
          <w:color w:val="000000" w:themeColor="text1"/>
        </w:rPr>
        <w:t xml:space="preserve"> sur les archives et les droits de </w:t>
      </w:r>
      <w:proofErr w:type="spellStart"/>
      <w:r>
        <w:rPr>
          <w:color w:val="000000" w:themeColor="text1"/>
        </w:rPr>
        <w:t>l'homme</w:t>
      </w:r>
      <w:proofErr w:type="spellEnd"/>
      <w:r>
        <w:rPr>
          <w:color w:val="000000" w:themeColor="text1"/>
        </w:rPr>
        <w:t xml:space="preserve"> </w:t>
      </w:r>
      <w:proofErr w:type="spellStart"/>
      <w:r>
        <w:rPr>
          <w:color w:val="000000" w:themeColor="text1"/>
        </w:rPr>
        <w:t>dans</w:t>
      </w:r>
      <w:proofErr w:type="spellEnd"/>
      <w:r>
        <w:rPr>
          <w:color w:val="000000" w:themeColor="text1"/>
        </w:rPr>
        <w:t xml:space="preserve"> </w:t>
      </w:r>
      <w:hyperlink r:id="rId39" w:history="1">
        <w:r>
          <w:rPr>
            <w:rStyle w:val="Hyperlink"/>
            <w:i/>
            <w:iCs/>
          </w:rPr>
          <w:t>Comma</w:t>
        </w:r>
      </w:hyperlink>
      <w:r>
        <w:rPr>
          <w:color w:val="000000" w:themeColor="text1"/>
        </w:rPr>
        <w:t xml:space="preserve">, le magazine de </w:t>
      </w:r>
      <w:proofErr w:type="spellStart"/>
      <w:r>
        <w:rPr>
          <w:color w:val="000000" w:themeColor="text1"/>
        </w:rPr>
        <w:t>l'ICA</w:t>
      </w:r>
      <w:proofErr w:type="spellEnd"/>
      <w:r>
        <w:rPr>
          <w:color w:val="000000" w:themeColor="text1"/>
        </w:rPr>
        <w:t>.</w:t>
      </w:r>
    </w:p>
    <w:p w:rsidR="00CA6ABE" w:rsidRDefault="00CA6ABE" w:rsidP="00CA6ABE">
      <w:pPr>
        <w:rPr>
          <w:color w:val="000000" w:themeColor="text1"/>
        </w:rPr>
      </w:pPr>
    </w:p>
    <w:p w:rsidR="00CA6ABE" w:rsidRPr="00CA6ABE" w:rsidRDefault="00CA6ABE" w:rsidP="00CA6ABE">
      <w:pPr>
        <w:rPr>
          <w:b/>
          <w:bCs/>
          <w:color w:val="000000" w:themeColor="text1"/>
        </w:rPr>
      </w:pPr>
      <w:r>
        <w:rPr>
          <w:b/>
          <w:bCs/>
          <w:color w:val="000000" w:themeColor="text1"/>
        </w:rPr>
        <w:t>ESP</w:t>
      </w:r>
    </w:p>
    <w:p w:rsidR="00CA6ABE" w:rsidRPr="00CA6ABE" w:rsidRDefault="00CA6ABE" w:rsidP="00CA6ABE">
      <w:pPr>
        <w:jc w:val="center"/>
        <w:rPr>
          <w:b/>
          <w:bCs/>
          <w:color w:val="000000" w:themeColor="text1"/>
        </w:rPr>
      </w:pPr>
      <w:proofErr w:type="spellStart"/>
      <w:r>
        <w:rPr>
          <w:b/>
          <w:bCs/>
          <w:color w:val="000000" w:themeColor="text1"/>
        </w:rPr>
        <w:t>Día</w:t>
      </w:r>
      <w:proofErr w:type="spellEnd"/>
      <w:r>
        <w:rPr>
          <w:b/>
          <w:bCs/>
          <w:color w:val="000000" w:themeColor="text1"/>
        </w:rPr>
        <w:t xml:space="preserve"> de </w:t>
      </w:r>
      <w:proofErr w:type="spellStart"/>
      <w:r>
        <w:rPr>
          <w:b/>
          <w:bCs/>
          <w:color w:val="000000" w:themeColor="text1"/>
        </w:rPr>
        <w:t>los</w:t>
      </w:r>
      <w:proofErr w:type="spellEnd"/>
      <w:r>
        <w:rPr>
          <w:b/>
          <w:bCs/>
          <w:color w:val="000000" w:themeColor="text1"/>
        </w:rPr>
        <w:t xml:space="preserve"> </w:t>
      </w:r>
      <w:proofErr w:type="spellStart"/>
      <w:r>
        <w:rPr>
          <w:b/>
          <w:bCs/>
          <w:color w:val="000000" w:themeColor="text1"/>
        </w:rPr>
        <w:t>Derechos</w:t>
      </w:r>
      <w:proofErr w:type="spellEnd"/>
      <w:r>
        <w:rPr>
          <w:b/>
          <w:bCs/>
          <w:color w:val="000000" w:themeColor="text1"/>
        </w:rPr>
        <w:t xml:space="preserve"> </w:t>
      </w:r>
      <w:proofErr w:type="spellStart"/>
      <w:r>
        <w:rPr>
          <w:b/>
          <w:bCs/>
          <w:color w:val="000000" w:themeColor="text1"/>
        </w:rPr>
        <w:t>Humanos</w:t>
      </w:r>
      <w:proofErr w:type="spellEnd"/>
      <w:r>
        <w:rPr>
          <w:b/>
          <w:bCs/>
          <w:color w:val="000000" w:themeColor="text1"/>
        </w:rPr>
        <w:t xml:space="preserve"> 2021 </w:t>
      </w:r>
    </w:p>
    <w:p w:rsidR="00CA6ABE" w:rsidRDefault="00CA6ABE" w:rsidP="00CA6ABE">
      <w:pPr>
        <w:rPr>
          <w:color w:val="000000" w:themeColor="text1"/>
        </w:rPr>
      </w:pPr>
      <w:r>
        <w:rPr>
          <w:color w:val="000000" w:themeColor="text1"/>
        </w:rPr>
        <w:t xml:space="preserve">La </w:t>
      </w:r>
      <w:hyperlink r:id="rId40" w:history="1">
        <w:proofErr w:type="spellStart"/>
        <w:r>
          <w:rPr>
            <w:rStyle w:val="Hyperlink"/>
          </w:rPr>
          <w:t>Sección</w:t>
        </w:r>
        <w:proofErr w:type="spellEnd"/>
        <w:r>
          <w:rPr>
            <w:rStyle w:val="Hyperlink"/>
          </w:rPr>
          <w:t xml:space="preserve"> </w:t>
        </w:r>
        <w:proofErr w:type="spellStart"/>
        <w:r>
          <w:rPr>
            <w:rStyle w:val="Hyperlink"/>
          </w:rPr>
          <w:t>sobre</w:t>
        </w:r>
        <w:proofErr w:type="spellEnd"/>
        <w:r>
          <w:rPr>
            <w:rStyle w:val="Hyperlink"/>
          </w:rPr>
          <w:t xml:space="preserve"> Archivos y </w:t>
        </w:r>
        <w:proofErr w:type="spellStart"/>
        <w:r>
          <w:rPr>
            <w:rStyle w:val="Hyperlink"/>
          </w:rPr>
          <w:t>Derechos</w:t>
        </w:r>
        <w:proofErr w:type="spellEnd"/>
        <w:r>
          <w:rPr>
            <w:rStyle w:val="Hyperlink"/>
          </w:rPr>
          <w:t xml:space="preserve"> </w:t>
        </w:r>
        <w:proofErr w:type="spellStart"/>
        <w:r>
          <w:rPr>
            <w:rStyle w:val="Hyperlink"/>
          </w:rPr>
          <w:t>Humanos</w:t>
        </w:r>
        <w:proofErr w:type="spellEnd"/>
        <w:r>
          <w:rPr>
            <w:rStyle w:val="Hyperlink"/>
          </w:rPr>
          <w:t xml:space="preserve"> - SAHR</w:t>
        </w:r>
      </w:hyperlink>
      <w:r>
        <w:rPr>
          <w:color w:val="000000" w:themeColor="text1"/>
        </w:rPr>
        <w:t xml:space="preserve"> </w:t>
      </w:r>
      <w:proofErr w:type="gramStart"/>
      <w:r>
        <w:rPr>
          <w:color w:val="000000" w:themeColor="text1"/>
        </w:rPr>
        <w:t>del</w:t>
      </w:r>
      <w:proofErr w:type="gramEnd"/>
      <w:r>
        <w:rPr>
          <w:color w:val="000000" w:themeColor="text1"/>
        </w:rPr>
        <w:t xml:space="preserve"> </w:t>
      </w:r>
      <w:proofErr w:type="spellStart"/>
      <w:r>
        <w:rPr>
          <w:color w:val="000000" w:themeColor="text1"/>
        </w:rPr>
        <w:t>Consejo</w:t>
      </w:r>
      <w:proofErr w:type="spellEnd"/>
      <w:r>
        <w:rPr>
          <w:color w:val="000000" w:themeColor="text1"/>
        </w:rPr>
        <w:t xml:space="preserve"> </w:t>
      </w:r>
      <w:proofErr w:type="spellStart"/>
      <w:r>
        <w:rPr>
          <w:color w:val="000000" w:themeColor="text1"/>
        </w:rPr>
        <w:t>Internacional</w:t>
      </w:r>
      <w:proofErr w:type="spellEnd"/>
      <w:r>
        <w:rPr>
          <w:color w:val="000000" w:themeColor="text1"/>
        </w:rPr>
        <w:t xml:space="preserve"> de Archivos se </w:t>
      </w:r>
      <w:proofErr w:type="spellStart"/>
      <w:r>
        <w:rPr>
          <w:color w:val="000000" w:themeColor="text1"/>
        </w:rPr>
        <w:t>complace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participar</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la </w:t>
      </w:r>
      <w:proofErr w:type="spellStart"/>
      <w:r>
        <w:rPr>
          <w:color w:val="000000" w:themeColor="text1"/>
        </w:rPr>
        <w:t>celebración</w:t>
      </w:r>
      <w:proofErr w:type="spellEnd"/>
      <w:r>
        <w:rPr>
          <w:color w:val="000000" w:themeColor="text1"/>
        </w:rPr>
        <w:t xml:space="preserve"> del </w:t>
      </w:r>
      <w:proofErr w:type="spellStart"/>
      <w:r>
        <w:rPr>
          <w:color w:val="000000" w:themeColor="text1"/>
        </w:rPr>
        <w:t>Día</w:t>
      </w:r>
      <w:proofErr w:type="spellEnd"/>
      <w:r>
        <w:rPr>
          <w:color w:val="000000" w:themeColor="text1"/>
        </w:rPr>
        <w:t xml:space="preserve"> de </w:t>
      </w:r>
      <w:proofErr w:type="spellStart"/>
      <w:r>
        <w:rPr>
          <w:color w:val="000000" w:themeColor="text1"/>
        </w:rPr>
        <w:t>los</w:t>
      </w:r>
      <w:proofErr w:type="spellEnd"/>
      <w:r>
        <w:rPr>
          <w:color w:val="000000" w:themeColor="text1"/>
        </w:rPr>
        <w:t xml:space="preserve"> </w:t>
      </w:r>
      <w:proofErr w:type="spellStart"/>
      <w:r>
        <w:rPr>
          <w:color w:val="000000" w:themeColor="text1"/>
        </w:rPr>
        <w:t>Derechos</w:t>
      </w:r>
      <w:proofErr w:type="spellEnd"/>
      <w:r>
        <w:rPr>
          <w:color w:val="000000" w:themeColor="text1"/>
        </w:rPr>
        <w:t xml:space="preserve"> </w:t>
      </w:r>
      <w:proofErr w:type="spellStart"/>
      <w:r>
        <w:rPr>
          <w:color w:val="000000" w:themeColor="text1"/>
        </w:rPr>
        <w:t>Humanos</w:t>
      </w:r>
      <w:proofErr w:type="spellEnd"/>
      <w:r>
        <w:rPr>
          <w:color w:val="000000" w:themeColor="text1"/>
        </w:rPr>
        <w:t xml:space="preserve"> de las </w:t>
      </w:r>
      <w:proofErr w:type="spellStart"/>
      <w:r>
        <w:rPr>
          <w:color w:val="000000" w:themeColor="text1"/>
        </w:rPr>
        <w:t>Naciones</w:t>
      </w:r>
      <w:proofErr w:type="spellEnd"/>
      <w:r>
        <w:rPr>
          <w:color w:val="000000" w:themeColor="text1"/>
        </w:rPr>
        <w:t xml:space="preserve"> </w:t>
      </w:r>
      <w:proofErr w:type="spellStart"/>
      <w:r>
        <w:rPr>
          <w:color w:val="000000" w:themeColor="text1"/>
        </w:rPr>
        <w:t>Unidas</w:t>
      </w:r>
      <w:proofErr w:type="spellEnd"/>
      <w:r>
        <w:rPr>
          <w:color w:val="000000" w:themeColor="text1"/>
        </w:rPr>
        <w:t xml:space="preserve">, que se </w:t>
      </w:r>
      <w:proofErr w:type="spellStart"/>
      <w:r>
        <w:rPr>
          <w:color w:val="000000" w:themeColor="text1"/>
        </w:rPr>
        <w:t>celebra</w:t>
      </w:r>
      <w:proofErr w:type="spellEnd"/>
      <w:r>
        <w:rPr>
          <w:color w:val="000000" w:themeColor="text1"/>
        </w:rPr>
        <w:t xml:space="preserve"> </w:t>
      </w:r>
      <w:proofErr w:type="spellStart"/>
      <w:r>
        <w:rPr>
          <w:color w:val="000000" w:themeColor="text1"/>
        </w:rPr>
        <w:t>cada</w:t>
      </w:r>
      <w:proofErr w:type="spellEnd"/>
      <w:r>
        <w:rPr>
          <w:color w:val="000000" w:themeColor="text1"/>
        </w:rPr>
        <w:t xml:space="preserve"> </w:t>
      </w:r>
      <w:proofErr w:type="spellStart"/>
      <w:r>
        <w:rPr>
          <w:color w:val="000000" w:themeColor="text1"/>
        </w:rPr>
        <w:t>año</w:t>
      </w:r>
      <w:proofErr w:type="spellEnd"/>
      <w:r>
        <w:rPr>
          <w:color w:val="000000" w:themeColor="text1"/>
        </w:rPr>
        <w:t xml:space="preserve"> el 10 de </w:t>
      </w:r>
      <w:proofErr w:type="spellStart"/>
      <w:r>
        <w:rPr>
          <w:color w:val="000000" w:themeColor="text1"/>
        </w:rPr>
        <w:t>diciembre</w:t>
      </w:r>
      <w:proofErr w:type="spellEnd"/>
      <w:r>
        <w:rPr>
          <w:color w:val="000000" w:themeColor="text1"/>
        </w:rPr>
        <w:t xml:space="preserve">. </w:t>
      </w:r>
      <w:proofErr w:type="gramStart"/>
      <w:r>
        <w:rPr>
          <w:color w:val="000000" w:themeColor="text1"/>
        </w:rPr>
        <w:t xml:space="preserve">Se </w:t>
      </w:r>
      <w:proofErr w:type="spellStart"/>
      <w:r>
        <w:rPr>
          <w:color w:val="000000" w:themeColor="text1"/>
        </w:rPr>
        <w:t>conmemora</w:t>
      </w:r>
      <w:proofErr w:type="spellEnd"/>
      <w:r>
        <w:rPr>
          <w:color w:val="000000" w:themeColor="text1"/>
        </w:rPr>
        <w:t xml:space="preserve"> el </w:t>
      </w:r>
      <w:proofErr w:type="spellStart"/>
      <w:r>
        <w:rPr>
          <w:color w:val="000000" w:themeColor="text1"/>
        </w:rPr>
        <w:t>día</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que la </w:t>
      </w:r>
      <w:proofErr w:type="spellStart"/>
      <w:r>
        <w:rPr>
          <w:color w:val="000000" w:themeColor="text1"/>
        </w:rPr>
        <w:t>Asamblea</w:t>
      </w:r>
      <w:proofErr w:type="spellEnd"/>
      <w:r>
        <w:rPr>
          <w:color w:val="000000" w:themeColor="text1"/>
        </w:rPr>
        <w:t xml:space="preserve"> General de las </w:t>
      </w:r>
      <w:proofErr w:type="spellStart"/>
      <w:r>
        <w:rPr>
          <w:color w:val="000000" w:themeColor="text1"/>
        </w:rPr>
        <w:t>Naciones</w:t>
      </w:r>
      <w:proofErr w:type="spellEnd"/>
      <w:r>
        <w:rPr>
          <w:color w:val="000000" w:themeColor="text1"/>
        </w:rPr>
        <w:t xml:space="preserve"> </w:t>
      </w:r>
      <w:proofErr w:type="spellStart"/>
      <w:r>
        <w:rPr>
          <w:color w:val="000000" w:themeColor="text1"/>
        </w:rPr>
        <w:t>Unidas</w:t>
      </w:r>
      <w:proofErr w:type="spellEnd"/>
      <w:r>
        <w:rPr>
          <w:color w:val="000000" w:themeColor="text1"/>
        </w:rPr>
        <w:t xml:space="preserve"> </w:t>
      </w:r>
      <w:proofErr w:type="spellStart"/>
      <w:r>
        <w:rPr>
          <w:color w:val="000000" w:themeColor="text1"/>
        </w:rPr>
        <w:t>adoptó</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1948 la </w:t>
      </w:r>
      <w:proofErr w:type="spellStart"/>
      <w:r>
        <w:rPr>
          <w:color w:val="000000" w:themeColor="text1"/>
        </w:rPr>
        <w:t>Declaración</w:t>
      </w:r>
      <w:proofErr w:type="spellEnd"/>
      <w:r>
        <w:rPr>
          <w:color w:val="000000" w:themeColor="text1"/>
        </w:rPr>
        <w:t xml:space="preserve"> Universal de </w:t>
      </w:r>
      <w:proofErr w:type="spellStart"/>
      <w:r>
        <w:rPr>
          <w:color w:val="000000" w:themeColor="text1"/>
        </w:rPr>
        <w:t>los</w:t>
      </w:r>
      <w:proofErr w:type="spellEnd"/>
      <w:r>
        <w:rPr>
          <w:color w:val="000000" w:themeColor="text1"/>
        </w:rPr>
        <w:t xml:space="preserve"> </w:t>
      </w:r>
      <w:proofErr w:type="spellStart"/>
      <w:r>
        <w:rPr>
          <w:color w:val="000000" w:themeColor="text1"/>
        </w:rPr>
        <w:t>Derechos</w:t>
      </w:r>
      <w:proofErr w:type="spellEnd"/>
      <w:r>
        <w:rPr>
          <w:color w:val="000000" w:themeColor="text1"/>
        </w:rPr>
        <w:t xml:space="preserve"> </w:t>
      </w:r>
      <w:proofErr w:type="spellStart"/>
      <w:r>
        <w:rPr>
          <w:color w:val="000000" w:themeColor="text1"/>
        </w:rPr>
        <w:t>Humanos</w:t>
      </w:r>
      <w:proofErr w:type="spellEnd"/>
      <w:r>
        <w:rPr>
          <w:color w:val="000000" w:themeColor="text1"/>
        </w:rPr>
        <w:t xml:space="preserve"> (DUDH).</w:t>
      </w:r>
      <w:proofErr w:type="gramEnd"/>
      <w:r>
        <w:rPr>
          <w:color w:val="000000" w:themeColor="text1"/>
        </w:rPr>
        <w:t xml:space="preserve"> La SAHR </w:t>
      </w:r>
      <w:proofErr w:type="spellStart"/>
      <w:r>
        <w:rPr>
          <w:color w:val="000000" w:themeColor="text1"/>
        </w:rPr>
        <w:t>promueve</w:t>
      </w:r>
      <w:proofErr w:type="spellEnd"/>
      <w:r>
        <w:rPr>
          <w:color w:val="000000" w:themeColor="text1"/>
        </w:rPr>
        <w:t xml:space="preserve"> la </w:t>
      </w:r>
      <w:proofErr w:type="spellStart"/>
      <w:r>
        <w:rPr>
          <w:color w:val="000000" w:themeColor="text1"/>
        </w:rPr>
        <w:t>importancia</w:t>
      </w:r>
      <w:proofErr w:type="spellEnd"/>
      <w:r>
        <w:rPr>
          <w:color w:val="000000" w:themeColor="text1"/>
        </w:rPr>
        <w:t xml:space="preserve"> de </w:t>
      </w:r>
      <w:proofErr w:type="spellStart"/>
      <w:r>
        <w:rPr>
          <w:color w:val="000000" w:themeColor="text1"/>
        </w:rPr>
        <w:t>los</w:t>
      </w:r>
      <w:proofErr w:type="spellEnd"/>
      <w:r>
        <w:rPr>
          <w:color w:val="000000" w:themeColor="text1"/>
        </w:rPr>
        <w:t xml:space="preserve"> </w:t>
      </w:r>
      <w:proofErr w:type="spellStart"/>
      <w:r>
        <w:rPr>
          <w:color w:val="000000" w:themeColor="text1"/>
        </w:rPr>
        <w:t>archivos</w:t>
      </w:r>
      <w:proofErr w:type="spellEnd"/>
      <w:r>
        <w:rPr>
          <w:color w:val="000000" w:themeColor="text1"/>
        </w:rPr>
        <w:t xml:space="preserve"> y la </w:t>
      </w:r>
      <w:proofErr w:type="spellStart"/>
      <w:r>
        <w:rPr>
          <w:color w:val="000000" w:themeColor="text1"/>
        </w:rPr>
        <w:t>gestión</w:t>
      </w:r>
      <w:proofErr w:type="spellEnd"/>
      <w:r>
        <w:rPr>
          <w:color w:val="000000" w:themeColor="text1"/>
        </w:rPr>
        <w:t xml:space="preserve"> de </w:t>
      </w:r>
      <w:proofErr w:type="spellStart"/>
      <w:r>
        <w:rPr>
          <w:color w:val="000000" w:themeColor="text1"/>
        </w:rPr>
        <w:t>documentos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la </w:t>
      </w:r>
      <w:proofErr w:type="spellStart"/>
      <w:r>
        <w:rPr>
          <w:color w:val="000000" w:themeColor="text1"/>
        </w:rPr>
        <w:t>defensa</w:t>
      </w:r>
      <w:proofErr w:type="spellEnd"/>
      <w:r>
        <w:rPr>
          <w:color w:val="000000" w:themeColor="text1"/>
        </w:rPr>
        <w:t xml:space="preserve"> y el </w:t>
      </w:r>
      <w:proofErr w:type="spellStart"/>
      <w:r>
        <w:rPr>
          <w:color w:val="000000" w:themeColor="text1"/>
        </w:rPr>
        <w:t>apoyo</w:t>
      </w:r>
      <w:proofErr w:type="spellEnd"/>
      <w:r>
        <w:rPr>
          <w:color w:val="000000" w:themeColor="text1"/>
        </w:rPr>
        <w:t xml:space="preserve"> de </w:t>
      </w:r>
      <w:proofErr w:type="spellStart"/>
      <w:r>
        <w:rPr>
          <w:color w:val="000000" w:themeColor="text1"/>
        </w:rPr>
        <w:t>los</w:t>
      </w:r>
      <w:proofErr w:type="spellEnd"/>
      <w:r>
        <w:rPr>
          <w:color w:val="000000" w:themeColor="text1"/>
        </w:rPr>
        <w:t xml:space="preserve"> </w:t>
      </w:r>
      <w:proofErr w:type="spellStart"/>
      <w:r>
        <w:rPr>
          <w:color w:val="000000" w:themeColor="text1"/>
        </w:rPr>
        <w:t>derechos</w:t>
      </w:r>
      <w:proofErr w:type="spellEnd"/>
      <w:r>
        <w:rPr>
          <w:color w:val="000000" w:themeColor="text1"/>
        </w:rPr>
        <w:t xml:space="preserve"> </w:t>
      </w:r>
      <w:proofErr w:type="spellStart"/>
      <w:r>
        <w:rPr>
          <w:color w:val="000000" w:themeColor="text1"/>
        </w:rPr>
        <w:t>humanos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todo</w:t>
      </w:r>
      <w:proofErr w:type="spellEnd"/>
      <w:r>
        <w:rPr>
          <w:color w:val="000000" w:themeColor="text1"/>
        </w:rPr>
        <w:t xml:space="preserve"> el </w:t>
      </w:r>
      <w:proofErr w:type="spellStart"/>
      <w:r>
        <w:rPr>
          <w:color w:val="000000" w:themeColor="text1"/>
        </w:rPr>
        <w:t>mundo</w:t>
      </w:r>
      <w:proofErr w:type="spellEnd"/>
      <w:r>
        <w:rPr>
          <w:color w:val="000000" w:themeColor="text1"/>
        </w:rPr>
        <w:t xml:space="preserve">, e </w:t>
      </w:r>
      <w:proofErr w:type="spellStart"/>
      <w:r>
        <w:rPr>
          <w:color w:val="000000" w:themeColor="text1"/>
        </w:rPr>
        <w:t>invita</w:t>
      </w:r>
      <w:proofErr w:type="spellEnd"/>
      <w:r>
        <w:rPr>
          <w:color w:val="000000" w:themeColor="text1"/>
        </w:rPr>
        <w:t xml:space="preserve"> a </w:t>
      </w:r>
      <w:proofErr w:type="spellStart"/>
      <w:r>
        <w:rPr>
          <w:color w:val="000000" w:themeColor="text1"/>
        </w:rPr>
        <w:t>los</w:t>
      </w:r>
      <w:proofErr w:type="spellEnd"/>
      <w:r>
        <w:rPr>
          <w:color w:val="000000" w:themeColor="text1"/>
        </w:rPr>
        <w:t xml:space="preserve"> </w:t>
      </w:r>
      <w:proofErr w:type="spellStart"/>
      <w:r>
        <w:rPr>
          <w:color w:val="000000" w:themeColor="text1"/>
        </w:rPr>
        <w:t>archivistas</w:t>
      </w:r>
      <w:proofErr w:type="spellEnd"/>
      <w:r>
        <w:rPr>
          <w:color w:val="000000" w:themeColor="text1"/>
        </w:rPr>
        <w:t xml:space="preserve">, a </w:t>
      </w:r>
      <w:proofErr w:type="spellStart"/>
      <w:r>
        <w:rPr>
          <w:color w:val="000000" w:themeColor="text1"/>
        </w:rPr>
        <w:t>los</w:t>
      </w:r>
      <w:proofErr w:type="spellEnd"/>
      <w:r>
        <w:rPr>
          <w:color w:val="000000" w:themeColor="text1"/>
        </w:rPr>
        <w:t xml:space="preserve"> </w:t>
      </w:r>
      <w:proofErr w:type="spellStart"/>
      <w:r>
        <w:rPr>
          <w:color w:val="000000" w:themeColor="text1"/>
        </w:rPr>
        <w:t>gestores</w:t>
      </w:r>
      <w:proofErr w:type="spellEnd"/>
      <w:r>
        <w:rPr>
          <w:color w:val="000000" w:themeColor="text1"/>
        </w:rPr>
        <w:t xml:space="preserve"> </w:t>
      </w:r>
      <w:proofErr w:type="spellStart"/>
      <w:r>
        <w:rPr>
          <w:color w:val="000000" w:themeColor="text1"/>
        </w:rPr>
        <w:t>documentales</w:t>
      </w:r>
      <w:proofErr w:type="spellEnd"/>
      <w:r>
        <w:rPr>
          <w:color w:val="000000" w:themeColor="text1"/>
        </w:rPr>
        <w:t xml:space="preserve"> y a las </w:t>
      </w:r>
      <w:proofErr w:type="spellStart"/>
      <w:r>
        <w:rPr>
          <w:color w:val="000000" w:themeColor="text1"/>
        </w:rPr>
        <w:t>asociaciones</w:t>
      </w:r>
      <w:proofErr w:type="spellEnd"/>
      <w:r>
        <w:rPr>
          <w:color w:val="000000" w:themeColor="text1"/>
        </w:rPr>
        <w:t xml:space="preserve"> </w:t>
      </w:r>
      <w:proofErr w:type="spellStart"/>
      <w:r>
        <w:rPr>
          <w:color w:val="000000" w:themeColor="text1"/>
        </w:rPr>
        <w:t>profesionales</w:t>
      </w:r>
      <w:proofErr w:type="spellEnd"/>
      <w:r>
        <w:rPr>
          <w:color w:val="000000" w:themeColor="text1"/>
        </w:rPr>
        <w:t xml:space="preserve"> de </w:t>
      </w:r>
      <w:proofErr w:type="spellStart"/>
      <w:r>
        <w:rPr>
          <w:color w:val="000000" w:themeColor="text1"/>
        </w:rPr>
        <w:t>archivos</w:t>
      </w:r>
      <w:proofErr w:type="spellEnd"/>
      <w:r>
        <w:rPr>
          <w:color w:val="000000" w:themeColor="text1"/>
        </w:rPr>
        <w:t xml:space="preserve"> a </w:t>
      </w:r>
      <w:proofErr w:type="spellStart"/>
      <w:r>
        <w:rPr>
          <w:color w:val="000000" w:themeColor="text1"/>
        </w:rPr>
        <w:t>adoptar</w:t>
      </w:r>
      <w:proofErr w:type="spellEnd"/>
      <w:r>
        <w:rPr>
          <w:color w:val="000000" w:themeColor="text1"/>
        </w:rPr>
        <w:t xml:space="preserve"> </w:t>
      </w:r>
      <w:proofErr w:type="spellStart"/>
      <w:r>
        <w:rPr>
          <w:color w:val="000000" w:themeColor="text1"/>
        </w:rPr>
        <w:t>los</w:t>
      </w:r>
      <w:proofErr w:type="spellEnd"/>
      <w:r>
        <w:rPr>
          <w:color w:val="000000" w:themeColor="text1"/>
        </w:rPr>
        <w:t xml:space="preserve"> </w:t>
      </w:r>
      <w:hyperlink r:id="rId41" w:history="1">
        <w:proofErr w:type="spellStart"/>
        <w:r>
          <w:rPr>
            <w:rStyle w:val="Hyperlink"/>
          </w:rPr>
          <w:t>Principios</w:t>
        </w:r>
        <w:proofErr w:type="spellEnd"/>
        <w:r>
          <w:rPr>
            <w:rStyle w:val="Hyperlink"/>
          </w:rPr>
          <w:t xml:space="preserve"> </w:t>
        </w:r>
        <w:proofErr w:type="spellStart"/>
        <w:r>
          <w:rPr>
            <w:rStyle w:val="Hyperlink"/>
          </w:rPr>
          <w:t>básicos</w:t>
        </w:r>
        <w:proofErr w:type="spellEnd"/>
        <w:r>
          <w:rPr>
            <w:rStyle w:val="Hyperlink"/>
          </w:rPr>
          <w:t xml:space="preserve"> </w:t>
        </w:r>
        <w:proofErr w:type="spellStart"/>
        <w:r>
          <w:rPr>
            <w:rStyle w:val="Hyperlink"/>
          </w:rPr>
          <w:t>sobre</w:t>
        </w:r>
        <w:proofErr w:type="spellEnd"/>
        <w:r>
          <w:rPr>
            <w:rStyle w:val="Hyperlink"/>
          </w:rPr>
          <w:t xml:space="preserve"> el </w:t>
        </w:r>
        <w:proofErr w:type="spellStart"/>
        <w:r>
          <w:rPr>
            <w:rStyle w:val="Hyperlink"/>
          </w:rPr>
          <w:t>papel</w:t>
        </w:r>
        <w:proofErr w:type="spellEnd"/>
        <w:r>
          <w:rPr>
            <w:rStyle w:val="Hyperlink"/>
          </w:rPr>
          <w:t xml:space="preserve"> de </w:t>
        </w:r>
        <w:proofErr w:type="spellStart"/>
        <w:r>
          <w:rPr>
            <w:rStyle w:val="Hyperlink"/>
          </w:rPr>
          <w:t>Archiveros</w:t>
        </w:r>
        <w:proofErr w:type="spellEnd"/>
        <w:r>
          <w:rPr>
            <w:rStyle w:val="Hyperlink"/>
          </w:rPr>
          <w:t xml:space="preserve"> y </w:t>
        </w:r>
        <w:proofErr w:type="spellStart"/>
        <w:r>
          <w:rPr>
            <w:rStyle w:val="Hyperlink"/>
          </w:rPr>
          <w:t>Gestores</w:t>
        </w:r>
        <w:proofErr w:type="spellEnd"/>
        <w:r>
          <w:rPr>
            <w:rStyle w:val="Hyperlink"/>
          </w:rPr>
          <w:t xml:space="preserve"> de </w:t>
        </w:r>
        <w:proofErr w:type="spellStart"/>
        <w:r>
          <w:rPr>
            <w:rStyle w:val="Hyperlink"/>
          </w:rPr>
          <w:t>documentos</w:t>
        </w:r>
        <w:proofErr w:type="spellEnd"/>
        <w:r>
          <w:rPr>
            <w:rStyle w:val="Hyperlink"/>
          </w:rPr>
          <w:t xml:space="preserve"> </w:t>
        </w:r>
        <w:proofErr w:type="spellStart"/>
        <w:r>
          <w:rPr>
            <w:rStyle w:val="Hyperlink"/>
          </w:rPr>
          <w:t>en</w:t>
        </w:r>
        <w:proofErr w:type="spellEnd"/>
        <w:r>
          <w:rPr>
            <w:rStyle w:val="Hyperlink"/>
          </w:rPr>
          <w:t xml:space="preserve"> la </w:t>
        </w:r>
        <w:proofErr w:type="spellStart"/>
        <w:r>
          <w:rPr>
            <w:rStyle w:val="Hyperlink"/>
          </w:rPr>
          <w:t>defensa</w:t>
        </w:r>
        <w:proofErr w:type="spellEnd"/>
        <w:r>
          <w:rPr>
            <w:rStyle w:val="Hyperlink"/>
          </w:rPr>
          <w:t xml:space="preserve"> de </w:t>
        </w:r>
        <w:proofErr w:type="spellStart"/>
        <w:r>
          <w:rPr>
            <w:rStyle w:val="Hyperlink"/>
          </w:rPr>
          <w:t>los</w:t>
        </w:r>
        <w:proofErr w:type="spellEnd"/>
        <w:r>
          <w:rPr>
            <w:rStyle w:val="Hyperlink"/>
          </w:rPr>
          <w:t xml:space="preserve"> </w:t>
        </w:r>
        <w:proofErr w:type="spellStart"/>
        <w:r>
          <w:rPr>
            <w:rStyle w:val="Hyperlink"/>
          </w:rPr>
          <w:t>Derechos</w:t>
        </w:r>
        <w:proofErr w:type="spellEnd"/>
        <w:r>
          <w:rPr>
            <w:rStyle w:val="Hyperlink"/>
          </w:rPr>
          <w:t xml:space="preserve"> </w:t>
        </w:r>
        <w:proofErr w:type="spellStart"/>
        <w:r>
          <w:rPr>
            <w:rStyle w:val="Hyperlink"/>
          </w:rPr>
          <w:t>Humanos</w:t>
        </w:r>
        <w:proofErr w:type="spellEnd"/>
      </w:hyperlink>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vida</w:t>
      </w:r>
      <w:proofErr w:type="spellEnd"/>
      <w:r>
        <w:rPr>
          <w:color w:val="000000" w:themeColor="text1"/>
        </w:rPr>
        <w:t xml:space="preserve"> </w:t>
      </w:r>
      <w:proofErr w:type="spellStart"/>
      <w:r>
        <w:rPr>
          <w:color w:val="000000" w:themeColor="text1"/>
        </w:rPr>
        <w:t>laboral</w:t>
      </w:r>
      <w:proofErr w:type="spellEnd"/>
      <w:r>
        <w:rPr>
          <w:color w:val="000000" w:themeColor="text1"/>
        </w:rPr>
        <w:t xml:space="preserve">. </w:t>
      </w:r>
      <w:proofErr w:type="gramStart"/>
      <w:r>
        <w:rPr>
          <w:color w:val="000000" w:themeColor="text1"/>
        </w:rPr>
        <w:t xml:space="preserve">Los </w:t>
      </w:r>
      <w:proofErr w:type="spellStart"/>
      <w:r>
        <w:rPr>
          <w:color w:val="000000" w:themeColor="text1"/>
        </w:rPr>
        <w:t>Principios</w:t>
      </w:r>
      <w:proofErr w:type="spellEnd"/>
      <w:r>
        <w:rPr>
          <w:color w:val="000000" w:themeColor="text1"/>
        </w:rPr>
        <w:t xml:space="preserve"> </w:t>
      </w:r>
      <w:proofErr w:type="spellStart"/>
      <w:r>
        <w:rPr>
          <w:color w:val="000000" w:themeColor="text1"/>
        </w:rPr>
        <w:t>Básicos</w:t>
      </w:r>
      <w:proofErr w:type="spellEnd"/>
      <w:r>
        <w:rPr>
          <w:color w:val="000000" w:themeColor="text1"/>
        </w:rPr>
        <w:t xml:space="preserve"> se </w:t>
      </w:r>
      <w:proofErr w:type="spellStart"/>
      <w:r>
        <w:rPr>
          <w:color w:val="000000" w:themeColor="text1"/>
        </w:rPr>
        <w:t>están</w:t>
      </w:r>
      <w:proofErr w:type="spellEnd"/>
      <w:r>
        <w:rPr>
          <w:color w:val="000000" w:themeColor="text1"/>
        </w:rPr>
        <w:t xml:space="preserve"> </w:t>
      </w:r>
      <w:proofErr w:type="spellStart"/>
      <w:r>
        <w:rPr>
          <w:color w:val="000000" w:themeColor="text1"/>
        </w:rPr>
        <w:t>traduciendo</w:t>
      </w:r>
      <w:proofErr w:type="spellEnd"/>
      <w:r>
        <w:rPr>
          <w:color w:val="000000" w:themeColor="text1"/>
        </w:rPr>
        <w:t xml:space="preserve"> </w:t>
      </w:r>
      <w:proofErr w:type="spellStart"/>
      <w:r>
        <w:rPr>
          <w:color w:val="000000" w:themeColor="text1"/>
        </w:rPr>
        <w:t>gradualmente</w:t>
      </w:r>
      <w:proofErr w:type="spellEnd"/>
      <w:r>
        <w:rPr>
          <w:color w:val="000000" w:themeColor="text1"/>
        </w:rPr>
        <w:t xml:space="preserve"> a </w:t>
      </w:r>
      <w:proofErr w:type="spellStart"/>
      <w:r>
        <w:rPr>
          <w:color w:val="000000" w:themeColor="text1"/>
        </w:rPr>
        <w:t>varios</w:t>
      </w:r>
      <w:proofErr w:type="spellEnd"/>
      <w:r>
        <w:rPr>
          <w:color w:val="000000" w:themeColor="text1"/>
        </w:rPr>
        <w:t xml:space="preserve"> </w:t>
      </w:r>
      <w:proofErr w:type="spellStart"/>
      <w:r>
        <w:rPr>
          <w:color w:val="000000" w:themeColor="text1"/>
        </w:rPr>
        <w:t>idiomas</w:t>
      </w:r>
      <w:proofErr w:type="spellEnd"/>
      <w:r>
        <w:rPr>
          <w:color w:val="000000" w:themeColor="text1"/>
        </w:rPr>
        <w:t>.</w:t>
      </w:r>
      <w:proofErr w:type="gramEnd"/>
      <w:r>
        <w:rPr>
          <w:color w:val="000000" w:themeColor="text1"/>
        </w:rPr>
        <w:t xml:space="preserve"> Este </w:t>
      </w:r>
      <w:proofErr w:type="spellStart"/>
      <w:r>
        <w:rPr>
          <w:color w:val="000000" w:themeColor="text1"/>
        </w:rPr>
        <w:t>año</w:t>
      </w:r>
      <w:proofErr w:type="spellEnd"/>
      <w:r>
        <w:rPr>
          <w:color w:val="000000" w:themeColor="text1"/>
        </w:rPr>
        <w:t xml:space="preserve">, </w:t>
      </w:r>
      <w:proofErr w:type="spellStart"/>
      <w:r>
        <w:rPr>
          <w:color w:val="000000" w:themeColor="text1"/>
        </w:rPr>
        <w:t>hemos</w:t>
      </w:r>
      <w:proofErr w:type="spellEnd"/>
      <w:r>
        <w:rPr>
          <w:color w:val="000000" w:themeColor="text1"/>
        </w:rPr>
        <w:t xml:space="preserve"> </w:t>
      </w:r>
      <w:proofErr w:type="spellStart"/>
      <w:r>
        <w:rPr>
          <w:color w:val="000000" w:themeColor="text1"/>
        </w:rPr>
        <w:t>añadido</w:t>
      </w:r>
      <w:proofErr w:type="spellEnd"/>
      <w:r>
        <w:rPr>
          <w:color w:val="000000" w:themeColor="text1"/>
        </w:rPr>
        <w:t xml:space="preserve"> </w:t>
      </w:r>
      <w:proofErr w:type="spellStart"/>
      <w:r>
        <w:rPr>
          <w:color w:val="000000" w:themeColor="text1"/>
        </w:rPr>
        <w:t>una</w:t>
      </w:r>
      <w:proofErr w:type="spellEnd"/>
      <w:r>
        <w:rPr>
          <w:color w:val="000000" w:themeColor="text1"/>
        </w:rPr>
        <w:t xml:space="preserve"> </w:t>
      </w:r>
      <w:proofErr w:type="spellStart"/>
      <w:r>
        <w:rPr>
          <w:color w:val="000000" w:themeColor="text1"/>
        </w:rPr>
        <w:t>serie</w:t>
      </w:r>
      <w:proofErr w:type="spellEnd"/>
      <w:r>
        <w:rPr>
          <w:color w:val="000000" w:themeColor="text1"/>
        </w:rPr>
        <w:t xml:space="preserve"> de </w:t>
      </w:r>
      <w:proofErr w:type="spellStart"/>
      <w:r>
        <w:rPr>
          <w:color w:val="000000" w:themeColor="text1"/>
        </w:rPr>
        <w:t>nuevas</w:t>
      </w:r>
      <w:proofErr w:type="spellEnd"/>
      <w:r>
        <w:rPr>
          <w:color w:val="000000" w:themeColor="text1"/>
        </w:rPr>
        <w:t xml:space="preserve"> </w:t>
      </w:r>
      <w:proofErr w:type="spellStart"/>
      <w:r>
        <w:rPr>
          <w:color w:val="000000" w:themeColor="text1"/>
        </w:rPr>
        <w:t>versiones</w:t>
      </w:r>
      <w:proofErr w:type="spellEnd"/>
      <w:r>
        <w:rPr>
          <w:color w:val="000000" w:themeColor="text1"/>
        </w:rPr>
        <w:t xml:space="preserve"> del </w:t>
      </w:r>
      <w:proofErr w:type="spellStart"/>
      <w:r>
        <w:rPr>
          <w:color w:val="000000" w:themeColor="text1"/>
        </w:rPr>
        <w:t>texto</w:t>
      </w:r>
      <w:proofErr w:type="spellEnd"/>
      <w:r>
        <w:rPr>
          <w:color w:val="000000" w:themeColor="text1"/>
        </w:rPr>
        <w:t xml:space="preserve"> que </w:t>
      </w:r>
      <w:proofErr w:type="spellStart"/>
      <w:r>
        <w:rPr>
          <w:color w:val="000000" w:themeColor="text1"/>
        </w:rPr>
        <w:t>actualmente</w:t>
      </w:r>
      <w:proofErr w:type="spellEnd"/>
      <w:r>
        <w:rPr>
          <w:color w:val="000000" w:themeColor="text1"/>
        </w:rPr>
        <w:t xml:space="preserve"> </w:t>
      </w:r>
      <w:proofErr w:type="spellStart"/>
      <w:r>
        <w:rPr>
          <w:color w:val="000000" w:themeColor="text1"/>
        </w:rPr>
        <w:t>está</w:t>
      </w:r>
      <w:proofErr w:type="spellEnd"/>
      <w:r>
        <w:rPr>
          <w:color w:val="000000" w:themeColor="text1"/>
        </w:rPr>
        <w:t xml:space="preserve"> </w:t>
      </w:r>
      <w:proofErr w:type="spellStart"/>
      <w:r>
        <w:rPr>
          <w:color w:val="000000" w:themeColor="text1"/>
        </w:rPr>
        <w:t>disponible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hyperlink r:id="rId42" w:history="1">
        <w:proofErr w:type="spellStart"/>
        <w:r>
          <w:rPr>
            <w:rStyle w:val="Hyperlink"/>
          </w:rPr>
          <w:t>árabe</w:t>
        </w:r>
        <w:proofErr w:type="spellEnd"/>
      </w:hyperlink>
      <w:r>
        <w:rPr>
          <w:color w:val="000000" w:themeColor="text1"/>
        </w:rPr>
        <w:t xml:space="preserve">, </w:t>
      </w:r>
      <w:hyperlink r:id="rId43" w:history="1">
        <w:r>
          <w:rPr>
            <w:rStyle w:val="Hyperlink"/>
          </w:rPr>
          <w:t>chino</w:t>
        </w:r>
      </w:hyperlink>
      <w:r>
        <w:rPr>
          <w:color w:val="000000" w:themeColor="text1"/>
        </w:rPr>
        <w:t xml:space="preserve">, </w:t>
      </w:r>
      <w:hyperlink r:id="rId44" w:history="1">
        <w:proofErr w:type="spellStart"/>
        <w:r>
          <w:rPr>
            <w:rStyle w:val="Hyperlink"/>
          </w:rPr>
          <w:t>inglés</w:t>
        </w:r>
        <w:proofErr w:type="spellEnd"/>
      </w:hyperlink>
      <w:r>
        <w:rPr>
          <w:color w:val="000000" w:themeColor="text1"/>
        </w:rPr>
        <w:t xml:space="preserve">, </w:t>
      </w:r>
      <w:hyperlink r:id="rId45" w:history="1">
        <w:proofErr w:type="spellStart"/>
        <w:r>
          <w:rPr>
            <w:rStyle w:val="Hyperlink"/>
          </w:rPr>
          <w:t>francés</w:t>
        </w:r>
        <w:proofErr w:type="spellEnd"/>
      </w:hyperlink>
      <w:r>
        <w:rPr>
          <w:color w:val="000000" w:themeColor="text1"/>
        </w:rPr>
        <w:t xml:space="preserve">, </w:t>
      </w:r>
      <w:hyperlink r:id="rId46" w:history="1">
        <w:proofErr w:type="spellStart"/>
        <w:r>
          <w:rPr>
            <w:rStyle w:val="Hyperlink"/>
          </w:rPr>
          <w:t>japonés</w:t>
        </w:r>
        <w:proofErr w:type="spellEnd"/>
      </w:hyperlink>
      <w:r>
        <w:rPr>
          <w:color w:val="000000" w:themeColor="text1"/>
        </w:rPr>
        <w:t xml:space="preserve">, </w:t>
      </w:r>
      <w:hyperlink r:id="rId47" w:history="1">
        <w:proofErr w:type="spellStart"/>
        <w:r>
          <w:rPr>
            <w:rStyle w:val="Hyperlink"/>
          </w:rPr>
          <w:t>coreano</w:t>
        </w:r>
        <w:proofErr w:type="spellEnd"/>
      </w:hyperlink>
      <w:r>
        <w:rPr>
          <w:color w:val="000000" w:themeColor="text1"/>
        </w:rPr>
        <w:t xml:space="preserve">, </w:t>
      </w:r>
      <w:hyperlink r:id="rId48" w:history="1">
        <w:proofErr w:type="spellStart"/>
        <w:r>
          <w:rPr>
            <w:rStyle w:val="Hyperlink"/>
          </w:rPr>
          <w:t>portugués</w:t>
        </w:r>
        <w:proofErr w:type="spellEnd"/>
      </w:hyperlink>
      <w:r>
        <w:rPr>
          <w:color w:val="000000" w:themeColor="text1"/>
        </w:rPr>
        <w:t xml:space="preserve">, </w:t>
      </w:r>
      <w:hyperlink r:id="rId49" w:history="1">
        <w:proofErr w:type="spellStart"/>
        <w:r>
          <w:rPr>
            <w:rStyle w:val="Hyperlink"/>
          </w:rPr>
          <w:t>serbio</w:t>
        </w:r>
        <w:proofErr w:type="spellEnd"/>
      </w:hyperlink>
      <w:r>
        <w:rPr>
          <w:color w:val="000000" w:themeColor="text1"/>
        </w:rPr>
        <w:t xml:space="preserve"> y </w:t>
      </w:r>
      <w:hyperlink r:id="rId50" w:history="1">
        <w:proofErr w:type="spellStart"/>
        <w:r>
          <w:rPr>
            <w:rStyle w:val="Hyperlink"/>
          </w:rPr>
          <w:t>español</w:t>
        </w:r>
        <w:proofErr w:type="spellEnd"/>
      </w:hyperlink>
      <w:r>
        <w:rPr>
          <w:color w:val="000000" w:themeColor="text1"/>
        </w:rPr>
        <w:t xml:space="preserve">. </w:t>
      </w:r>
    </w:p>
    <w:p w:rsidR="00CA6ABE" w:rsidRDefault="00CA6ABE" w:rsidP="00CA6ABE">
      <w:pPr>
        <w:rPr>
          <w:color w:val="000000" w:themeColor="text1"/>
        </w:rPr>
      </w:pPr>
      <w:r>
        <w:rPr>
          <w:color w:val="000000" w:themeColor="text1"/>
        </w:rPr>
        <w:t xml:space="preserve">  </w:t>
      </w:r>
    </w:p>
    <w:p w:rsidR="00CA6ABE" w:rsidRPr="00CA6ABE" w:rsidRDefault="00CA6ABE" w:rsidP="00CA6ABE">
      <w:pPr>
        <w:rPr>
          <w:color w:val="000000" w:themeColor="text1"/>
        </w:rPr>
      </w:pPr>
      <w:r>
        <w:rPr>
          <w:color w:val="000000" w:themeColor="text1"/>
        </w:rPr>
        <w:t xml:space="preserve">La SAHR </w:t>
      </w:r>
      <w:proofErr w:type="spellStart"/>
      <w:r>
        <w:rPr>
          <w:color w:val="000000" w:themeColor="text1"/>
        </w:rPr>
        <w:t>desearía</w:t>
      </w:r>
      <w:proofErr w:type="spellEnd"/>
      <w:r>
        <w:rPr>
          <w:color w:val="000000" w:themeColor="text1"/>
        </w:rPr>
        <w:t xml:space="preserve"> </w:t>
      </w:r>
      <w:proofErr w:type="spellStart"/>
      <w:r>
        <w:rPr>
          <w:color w:val="000000" w:themeColor="text1"/>
        </w:rPr>
        <w:t>recibir</w:t>
      </w:r>
      <w:proofErr w:type="spellEnd"/>
      <w:r>
        <w:rPr>
          <w:color w:val="000000" w:themeColor="text1"/>
        </w:rPr>
        <w:t xml:space="preserve"> </w:t>
      </w:r>
      <w:proofErr w:type="spellStart"/>
      <w:r>
        <w:rPr>
          <w:color w:val="000000" w:themeColor="text1"/>
        </w:rPr>
        <w:t>noticias</w:t>
      </w:r>
      <w:proofErr w:type="spellEnd"/>
      <w:r>
        <w:rPr>
          <w:color w:val="000000" w:themeColor="text1"/>
        </w:rPr>
        <w:t xml:space="preserve"> de </w:t>
      </w:r>
      <w:proofErr w:type="spellStart"/>
      <w:r>
        <w:rPr>
          <w:color w:val="000000" w:themeColor="text1"/>
        </w:rPr>
        <w:t>cualquier</w:t>
      </w:r>
      <w:proofErr w:type="spellEnd"/>
      <w:r>
        <w:rPr>
          <w:color w:val="000000" w:themeColor="text1"/>
        </w:rPr>
        <w:t xml:space="preserve"> </w:t>
      </w:r>
      <w:proofErr w:type="spellStart"/>
      <w:r>
        <w:rPr>
          <w:color w:val="000000" w:themeColor="text1"/>
        </w:rPr>
        <w:t>profesional</w:t>
      </w:r>
      <w:proofErr w:type="spellEnd"/>
      <w:r>
        <w:rPr>
          <w:color w:val="000000" w:themeColor="text1"/>
        </w:rPr>
        <w:t xml:space="preserve"> </w:t>
      </w:r>
      <w:proofErr w:type="spellStart"/>
      <w:r>
        <w:rPr>
          <w:color w:val="000000" w:themeColor="text1"/>
        </w:rPr>
        <w:t>dispuesto</w:t>
      </w:r>
      <w:proofErr w:type="spellEnd"/>
      <w:r>
        <w:rPr>
          <w:color w:val="000000" w:themeColor="text1"/>
        </w:rPr>
        <w:t xml:space="preserve"> a </w:t>
      </w:r>
      <w:proofErr w:type="spellStart"/>
      <w:r>
        <w:rPr>
          <w:color w:val="000000" w:themeColor="text1"/>
        </w:rPr>
        <w:t>traducir</w:t>
      </w:r>
      <w:proofErr w:type="spellEnd"/>
      <w:r>
        <w:rPr>
          <w:color w:val="000000" w:themeColor="text1"/>
        </w:rPr>
        <w:t xml:space="preserve"> el </w:t>
      </w:r>
      <w:proofErr w:type="spellStart"/>
      <w:r>
        <w:rPr>
          <w:color w:val="000000" w:themeColor="text1"/>
        </w:rPr>
        <w:t>documento</w:t>
      </w:r>
      <w:proofErr w:type="spellEnd"/>
      <w:r>
        <w:rPr>
          <w:color w:val="000000" w:themeColor="text1"/>
        </w:rPr>
        <w:t xml:space="preserve"> </w:t>
      </w:r>
      <w:proofErr w:type="gramStart"/>
      <w:r>
        <w:rPr>
          <w:color w:val="000000" w:themeColor="text1"/>
        </w:rPr>
        <w:t>a</w:t>
      </w:r>
      <w:proofErr w:type="gramEnd"/>
      <w:r>
        <w:rPr>
          <w:color w:val="000000" w:themeColor="text1"/>
        </w:rPr>
        <w:t xml:space="preserve"> </w:t>
      </w:r>
      <w:proofErr w:type="spellStart"/>
      <w:r>
        <w:rPr>
          <w:color w:val="000000" w:themeColor="text1"/>
        </w:rPr>
        <w:t>otros</w:t>
      </w:r>
      <w:proofErr w:type="spellEnd"/>
      <w:r>
        <w:rPr>
          <w:color w:val="000000" w:themeColor="text1"/>
        </w:rPr>
        <w:t xml:space="preserve"> </w:t>
      </w:r>
      <w:proofErr w:type="spellStart"/>
      <w:r>
        <w:rPr>
          <w:color w:val="000000" w:themeColor="text1"/>
        </w:rPr>
        <w:t>idiomas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los</w:t>
      </w:r>
      <w:proofErr w:type="spellEnd"/>
      <w:r>
        <w:rPr>
          <w:color w:val="000000" w:themeColor="text1"/>
        </w:rPr>
        <w:t xml:space="preserve"> </w:t>
      </w:r>
      <w:proofErr w:type="spellStart"/>
      <w:r>
        <w:rPr>
          <w:color w:val="000000" w:themeColor="text1"/>
        </w:rPr>
        <w:t>próximos</w:t>
      </w:r>
      <w:proofErr w:type="spellEnd"/>
      <w:r>
        <w:rPr>
          <w:color w:val="000000" w:themeColor="text1"/>
        </w:rPr>
        <w:t xml:space="preserve"> </w:t>
      </w:r>
      <w:proofErr w:type="spellStart"/>
      <w:r>
        <w:rPr>
          <w:color w:val="000000" w:themeColor="text1"/>
        </w:rPr>
        <w:t>veinticuatro</w:t>
      </w:r>
      <w:proofErr w:type="spellEnd"/>
      <w:r>
        <w:rPr>
          <w:color w:val="000000" w:themeColor="text1"/>
        </w:rPr>
        <w:t xml:space="preserve"> </w:t>
      </w:r>
      <w:proofErr w:type="spellStart"/>
      <w:r>
        <w:rPr>
          <w:color w:val="000000" w:themeColor="text1"/>
        </w:rPr>
        <w:t>meses</w:t>
      </w:r>
      <w:proofErr w:type="spellEnd"/>
      <w:r>
        <w:rPr>
          <w:color w:val="000000" w:themeColor="text1"/>
        </w:rPr>
        <w:t xml:space="preserve">. </w:t>
      </w:r>
      <w:proofErr w:type="spellStart"/>
      <w:proofErr w:type="gramStart"/>
      <w:r>
        <w:rPr>
          <w:color w:val="000000" w:themeColor="text1"/>
        </w:rPr>
        <w:t>Quienes</w:t>
      </w:r>
      <w:proofErr w:type="spellEnd"/>
      <w:r>
        <w:rPr>
          <w:color w:val="000000" w:themeColor="text1"/>
        </w:rPr>
        <w:t xml:space="preserve"> </w:t>
      </w:r>
      <w:proofErr w:type="spellStart"/>
      <w:r>
        <w:rPr>
          <w:color w:val="000000" w:themeColor="text1"/>
        </w:rPr>
        <w:t>estén</w:t>
      </w:r>
      <w:proofErr w:type="spellEnd"/>
      <w:r>
        <w:rPr>
          <w:color w:val="000000" w:themeColor="text1"/>
        </w:rPr>
        <w:t xml:space="preserve"> </w:t>
      </w:r>
      <w:proofErr w:type="spellStart"/>
      <w:r>
        <w:rPr>
          <w:color w:val="000000" w:themeColor="text1"/>
        </w:rPr>
        <w:t>interesados</w:t>
      </w:r>
      <w:proofErr w:type="spellEnd"/>
      <w:r>
        <w:rPr>
          <w:color w:val="000000" w:themeColor="text1"/>
        </w:rPr>
        <w:t xml:space="preserve">, </w:t>
      </w:r>
      <w:proofErr w:type="spellStart"/>
      <w:r>
        <w:rPr>
          <w:color w:val="000000" w:themeColor="text1"/>
        </w:rPr>
        <w:t>pueden</w:t>
      </w:r>
      <w:proofErr w:type="spellEnd"/>
      <w:r>
        <w:rPr>
          <w:color w:val="000000" w:themeColor="text1"/>
        </w:rPr>
        <w:t xml:space="preserve"> </w:t>
      </w:r>
      <w:proofErr w:type="spellStart"/>
      <w:r>
        <w:rPr>
          <w:color w:val="000000" w:themeColor="text1"/>
        </w:rPr>
        <w:t>contactar</w:t>
      </w:r>
      <w:proofErr w:type="spellEnd"/>
      <w:r>
        <w:rPr>
          <w:color w:val="000000" w:themeColor="text1"/>
        </w:rPr>
        <w:t xml:space="preserve"> a Trudy Huskamp Peterson (</w:t>
      </w:r>
      <w:hyperlink r:id="rId51" w:history="1">
        <w:r>
          <w:rPr>
            <w:rStyle w:val="Hyperlink"/>
          </w:rPr>
          <w:t>archivesthp@aol.com</w:t>
        </w:r>
      </w:hyperlink>
      <w:r>
        <w:t>)</w:t>
      </w:r>
      <w:r>
        <w:rPr>
          <w:color w:val="000000" w:themeColor="text1"/>
        </w:rPr>
        <w:t>.</w:t>
      </w:r>
      <w:proofErr w:type="gramEnd"/>
      <w:r>
        <w:rPr>
          <w:color w:val="000000" w:themeColor="text1"/>
        </w:rPr>
        <w:t xml:space="preserve"> </w:t>
      </w:r>
      <w:bookmarkStart w:id="0" w:name="_GoBack"/>
      <w:bookmarkEnd w:id="0"/>
    </w:p>
    <w:p w:rsidR="00CA6ABE" w:rsidRPr="00CA6ABE" w:rsidRDefault="00CA6ABE" w:rsidP="00CA6ABE">
      <w:pPr>
        <w:rPr>
          <w:b/>
          <w:bCs/>
          <w:i/>
          <w:iCs/>
          <w:color w:val="000000" w:themeColor="text1"/>
        </w:rPr>
      </w:pPr>
      <w:proofErr w:type="spellStart"/>
      <w:r>
        <w:rPr>
          <w:b/>
          <w:bCs/>
          <w:i/>
          <w:iCs/>
          <w:color w:val="000000" w:themeColor="text1"/>
        </w:rPr>
        <w:lastRenderedPageBreak/>
        <w:t>Notas</w:t>
      </w:r>
      <w:proofErr w:type="spellEnd"/>
      <w:r>
        <w:rPr>
          <w:b/>
          <w:bCs/>
          <w:i/>
          <w:iCs/>
          <w:color w:val="000000" w:themeColor="text1"/>
        </w:rPr>
        <w:t xml:space="preserve"> para </w:t>
      </w:r>
      <w:proofErr w:type="spellStart"/>
      <w:r>
        <w:rPr>
          <w:b/>
          <w:bCs/>
          <w:i/>
          <w:iCs/>
          <w:color w:val="000000" w:themeColor="text1"/>
        </w:rPr>
        <w:t>los</w:t>
      </w:r>
      <w:proofErr w:type="spellEnd"/>
      <w:r>
        <w:rPr>
          <w:b/>
          <w:bCs/>
          <w:i/>
          <w:iCs/>
          <w:color w:val="000000" w:themeColor="text1"/>
        </w:rPr>
        <w:t xml:space="preserve"> </w:t>
      </w:r>
      <w:proofErr w:type="spellStart"/>
      <w:r>
        <w:rPr>
          <w:b/>
          <w:bCs/>
          <w:i/>
          <w:iCs/>
          <w:color w:val="000000" w:themeColor="text1"/>
        </w:rPr>
        <w:t>Editores</w:t>
      </w:r>
      <w:proofErr w:type="spellEnd"/>
      <w:r>
        <w:rPr>
          <w:b/>
          <w:bCs/>
          <w:i/>
          <w:iCs/>
          <w:color w:val="000000" w:themeColor="text1"/>
        </w:rPr>
        <w:t xml:space="preserve">: </w:t>
      </w:r>
    </w:p>
    <w:p w:rsidR="00CA6ABE" w:rsidRDefault="00CA6ABE" w:rsidP="00CA6ABE">
      <w:pPr>
        <w:rPr>
          <w:color w:val="000000" w:themeColor="text1"/>
        </w:rPr>
      </w:pPr>
      <w:r>
        <w:rPr>
          <w:color w:val="000000" w:themeColor="text1"/>
        </w:rPr>
        <w:t xml:space="preserve">La </w:t>
      </w:r>
      <w:hyperlink r:id="rId52" w:history="1">
        <w:proofErr w:type="spellStart"/>
        <w:r>
          <w:rPr>
            <w:rStyle w:val="Hyperlink"/>
          </w:rPr>
          <w:t>Sección</w:t>
        </w:r>
        <w:proofErr w:type="spellEnd"/>
        <w:r>
          <w:rPr>
            <w:rStyle w:val="Hyperlink"/>
          </w:rPr>
          <w:t xml:space="preserve"> </w:t>
        </w:r>
        <w:proofErr w:type="spellStart"/>
        <w:r>
          <w:rPr>
            <w:rStyle w:val="Hyperlink"/>
          </w:rPr>
          <w:t>sobre</w:t>
        </w:r>
        <w:proofErr w:type="spellEnd"/>
        <w:r>
          <w:rPr>
            <w:rStyle w:val="Hyperlink"/>
          </w:rPr>
          <w:t xml:space="preserve"> Archivos y </w:t>
        </w:r>
        <w:proofErr w:type="spellStart"/>
        <w:r>
          <w:rPr>
            <w:rStyle w:val="Hyperlink"/>
          </w:rPr>
          <w:t>Derechos</w:t>
        </w:r>
        <w:proofErr w:type="spellEnd"/>
        <w:r>
          <w:rPr>
            <w:rStyle w:val="Hyperlink"/>
          </w:rPr>
          <w:t xml:space="preserve"> </w:t>
        </w:r>
        <w:proofErr w:type="spellStart"/>
        <w:r>
          <w:rPr>
            <w:rStyle w:val="Hyperlink"/>
          </w:rPr>
          <w:t>Humanos</w:t>
        </w:r>
        <w:proofErr w:type="spellEnd"/>
      </w:hyperlink>
      <w:r>
        <w:rPr>
          <w:color w:val="000000" w:themeColor="text1"/>
        </w:rPr>
        <w:t xml:space="preserve"> se </w:t>
      </w:r>
      <w:proofErr w:type="spellStart"/>
      <w:r>
        <w:rPr>
          <w:color w:val="000000" w:themeColor="text1"/>
        </w:rPr>
        <w:t>creó</w:t>
      </w:r>
      <w:proofErr w:type="spellEnd"/>
      <w:r>
        <w:rPr>
          <w:color w:val="000000" w:themeColor="text1"/>
        </w:rPr>
        <w:t xml:space="preserve"> </w:t>
      </w:r>
      <w:proofErr w:type="spellStart"/>
      <w:r>
        <w:rPr>
          <w:color w:val="000000" w:themeColor="text1"/>
        </w:rPr>
        <w:t>originalmente</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2004 </w:t>
      </w:r>
      <w:proofErr w:type="spellStart"/>
      <w:proofErr w:type="gramStart"/>
      <w:r>
        <w:rPr>
          <w:color w:val="000000" w:themeColor="text1"/>
        </w:rPr>
        <w:t>como</w:t>
      </w:r>
      <w:proofErr w:type="spellEnd"/>
      <w:proofErr w:type="gramEnd"/>
      <w:r>
        <w:rPr>
          <w:color w:val="000000" w:themeColor="text1"/>
        </w:rPr>
        <w:t xml:space="preserve"> el </w:t>
      </w:r>
      <w:proofErr w:type="spellStart"/>
      <w:r>
        <w:rPr>
          <w:color w:val="000000" w:themeColor="text1"/>
        </w:rPr>
        <w:t>Grupo</w:t>
      </w:r>
      <w:proofErr w:type="spellEnd"/>
      <w:r>
        <w:rPr>
          <w:color w:val="000000" w:themeColor="text1"/>
        </w:rPr>
        <w:t xml:space="preserve"> de </w:t>
      </w:r>
      <w:proofErr w:type="spellStart"/>
      <w:r>
        <w:rPr>
          <w:color w:val="000000" w:themeColor="text1"/>
        </w:rPr>
        <w:t>Trabajo</w:t>
      </w:r>
      <w:proofErr w:type="spellEnd"/>
      <w:r>
        <w:rPr>
          <w:color w:val="000000" w:themeColor="text1"/>
        </w:rPr>
        <w:t xml:space="preserve"> </w:t>
      </w:r>
      <w:proofErr w:type="spellStart"/>
      <w:r>
        <w:rPr>
          <w:color w:val="000000" w:themeColor="text1"/>
        </w:rPr>
        <w:t>sobre</w:t>
      </w:r>
      <w:proofErr w:type="spellEnd"/>
      <w:r>
        <w:rPr>
          <w:color w:val="000000" w:themeColor="text1"/>
        </w:rPr>
        <w:t xml:space="preserve"> </w:t>
      </w:r>
      <w:proofErr w:type="spellStart"/>
      <w:r>
        <w:rPr>
          <w:color w:val="000000" w:themeColor="text1"/>
        </w:rPr>
        <w:t>Derechos</w:t>
      </w:r>
      <w:proofErr w:type="spellEnd"/>
      <w:r>
        <w:rPr>
          <w:color w:val="000000" w:themeColor="text1"/>
        </w:rPr>
        <w:t xml:space="preserve"> </w:t>
      </w:r>
      <w:proofErr w:type="spellStart"/>
      <w:r>
        <w:rPr>
          <w:color w:val="000000" w:themeColor="text1"/>
        </w:rPr>
        <w:t>Humanos</w:t>
      </w:r>
      <w:proofErr w:type="spellEnd"/>
      <w:r>
        <w:rPr>
          <w:color w:val="000000" w:themeColor="text1"/>
        </w:rPr>
        <w:t xml:space="preserve"> del </w:t>
      </w:r>
      <w:proofErr w:type="spellStart"/>
      <w:r>
        <w:rPr>
          <w:color w:val="000000" w:themeColor="text1"/>
        </w:rPr>
        <w:t>Consejo</w:t>
      </w:r>
      <w:proofErr w:type="spellEnd"/>
      <w:r>
        <w:rPr>
          <w:color w:val="000000" w:themeColor="text1"/>
        </w:rPr>
        <w:t xml:space="preserve"> </w:t>
      </w:r>
      <w:proofErr w:type="spellStart"/>
      <w:r>
        <w:rPr>
          <w:color w:val="000000" w:themeColor="text1"/>
        </w:rPr>
        <w:t>Internacional</w:t>
      </w:r>
      <w:proofErr w:type="spellEnd"/>
      <w:r>
        <w:rPr>
          <w:color w:val="000000" w:themeColor="text1"/>
        </w:rPr>
        <w:t xml:space="preserve"> de Archivos. Se </w:t>
      </w:r>
      <w:proofErr w:type="spellStart"/>
      <w:r>
        <w:rPr>
          <w:color w:val="000000" w:themeColor="text1"/>
        </w:rPr>
        <w:t>convirtió</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una</w:t>
      </w:r>
      <w:proofErr w:type="spellEnd"/>
      <w:r>
        <w:rPr>
          <w:color w:val="000000" w:themeColor="text1"/>
        </w:rPr>
        <w:t xml:space="preserve"> </w:t>
      </w:r>
      <w:proofErr w:type="spellStart"/>
      <w:r>
        <w:rPr>
          <w:color w:val="000000" w:themeColor="text1"/>
        </w:rPr>
        <w:t>sección</w:t>
      </w:r>
      <w:proofErr w:type="spellEnd"/>
      <w:r>
        <w:rPr>
          <w:color w:val="000000" w:themeColor="text1"/>
        </w:rPr>
        <w:t xml:space="preserve"> de </w:t>
      </w:r>
      <w:proofErr w:type="spellStart"/>
      <w:r>
        <w:rPr>
          <w:color w:val="000000" w:themeColor="text1"/>
        </w:rPr>
        <w:t>pleno</w:t>
      </w:r>
      <w:proofErr w:type="spellEnd"/>
      <w:r>
        <w:rPr>
          <w:color w:val="000000" w:themeColor="text1"/>
        </w:rPr>
        <w:t xml:space="preserve"> </w:t>
      </w:r>
      <w:proofErr w:type="spellStart"/>
      <w:r>
        <w:rPr>
          <w:color w:val="000000" w:themeColor="text1"/>
        </w:rPr>
        <w:t>derecho</w:t>
      </w:r>
      <w:proofErr w:type="spellEnd"/>
      <w:r>
        <w:rPr>
          <w:color w:val="000000" w:themeColor="text1"/>
        </w:rPr>
        <w:t xml:space="preserve"> </w:t>
      </w:r>
      <w:proofErr w:type="gramStart"/>
      <w:r>
        <w:rPr>
          <w:color w:val="000000" w:themeColor="text1"/>
        </w:rPr>
        <w:t>del</w:t>
      </w:r>
      <w:proofErr w:type="gramEnd"/>
      <w:r>
        <w:rPr>
          <w:color w:val="000000" w:themeColor="text1"/>
        </w:rPr>
        <w:t xml:space="preserve"> </w:t>
      </w:r>
      <w:proofErr w:type="spellStart"/>
      <w:r>
        <w:rPr>
          <w:color w:val="000000" w:themeColor="text1"/>
        </w:rPr>
        <w:t>Consejo</w:t>
      </w:r>
      <w:proofErr w:type="spellEnd"/>
      <w:r>
        <w:rPr>
          <w:color w:val="000000" w:themeColor="text1"/>
        </w:rPr>
        <w:t xml:space="preserve">, </w:t>
      </w:r>
      <w:proofErr w:type="spellStart"/>
      <w:r>
        <w:rPr>
          <w:color w:val="000000" w:themeColor="text1"/>
        </w:rPr>
        <w:t>tras</w:t>
      </w:r>
      <w:proofErr w:type="spellEnd"/>
      <w:r>
        <w:rPr>
          <w:color w:val="000000" w:themeColor="text1"/>
        </w:rPr>
        <w:t xml:space="preserve"> la </w:t>
      </w:r>
      <w:proofErr w:type="spellStart"/>
      <w:r>
        <w:rPr>
          <w:color w:val="000000" w:themeColor="text1"/>
        </w:rPr>
        <w:t>aprobación</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constitución</w:t>
      </w:r>
      <w:proofErr w:type="spellEnd"/>
      <w:r>
        <w:rPr>
          <w:color w:val="000000" w:themeColor="text1"/>
        </w:rPr>
        <w:t xml:space="preserve"> </w:t>
      </w:r>
      <w:proofErr w:type="spellStart"/>
      <w:r>
        <w:rPr>
          <w:color w:val="000000" w:themeColor="text1"/>
        </w:rPr>
        <w:t>por</w:t>
      </w:r>
      <w:proofErr w:type="spellEnd"/>
      <w:r>
        <w:rPr>
          <w:color w:val="000000" w:themeColor="text1"/>
        </w:rPr>
        <w:t xml:space="preserve"> parte del ICA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reunión</w:t>
      </w:r>
      <w:proofErr w:type="spellEnd"/>
      <w:r>
        <w:rPr>
          <w:color w:val="000000" w:themeColor="text1"/>
        </w:rPr>
        <w:t xml:space="preserve"> de </w:t>
      </w:r>
      <w:proofErr w:type="spellStart"/>
      <w:r>
        <w:rPr>
          <w:color w:val="000000" w:themeColor="text1"/>
        </w:rPr>
        <w:t>Adelaida</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2019. La SAHR ha </w:t>
      </w:r>
      <w:proofErr w:type="spellStart"/>
      <w:r>
        <w:rPr>
          <w:color w:val="000000" w:themeColor="text1"/>
        </w:rPr>
        <w:t>publicado</w:t>
      </w:r>
      <w:proofErr w:type="spellEnd"/>
      <w:r>
        <w:rPr>
          <w:color w:val="000000" w:themeColor="text1"/>
        </w:rPr>
        <w:t xml:space="preserve"> </w:t>
      </w:r>
      <w:proofErr w:type="spellStart"/>
      <w:r>
        <w:rPr>
          <w:color w:val="000000" w:themeColor="text1"/>
        </w:rPr>
        <w:t>varios</w:t>
      </w:r>
      <w:proofErr w:type="spellEnd"/>
      <w:r>
        <w:rPr>
          <w:color w:val="000000" w:themeColor="text1"/>
        </w:rPr>
        <w:t xml:space="preserve"> </w:t>
      </w:r>
      <w:proofErr w:type="spellStart"/>
      <w:r>
        <w:rPr>
          <w:color w:val="000000" w:themeColor="text1"/>
        </w:rPr>
        <w:t>textos</w:t>
      </w:r>
      <w:proofErr w:type="spellEnd"/>
      <w:r>
        <w:rPr>
          <w:color w:val="000000" w:themeColor="text1"/>
        </w:rPr>
        <w:t xml:space="preserve">, entre </w:t>
      </w:r>
      <w:proofErr w:type="spellStart"/>
      <w:r>
        <w:rPr>
          <w:color w:val="000000" w:themeColor="text1"/>
        </w:rPr>
        <w:t>ellos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2021, un </w:t>
      </w:r>
      <w:proofErr w:type="spellStart"/>
      <w:r>
        <w:rPr>
          <w:color w:val="000000" w:themeColor="text1"/>
        </w:rPr>
        <w:t>libro</w:t>
      </w:r>
      <w:proofErr w:type="spellEnd"/>
      <w:r>
        <w:rPr>
          <w:color w:val="000000" w:themeColor="text1"/>
        </w:rPr>
        <w:t xml:space="preserve"> </w:t>
      </w:r>
      <w:proofErr w:type="spellStart"/>
      <w:r>
        <w:rPr>
          <w:color w:val="000000" w:themeColor="text1"/>
        </w:rPr>
        <w:t>sobre</w:t>
      </w:r>
      <w:proofErr w:type="spellEnd"/>
      <w:r>
        <w:rPr>
          <w:color w:val="000000" w:themeColor="text1"/>
        </w:rPr>
        <w:t xml:space="preserve"> </w:t>
      </w:r>
      <w:hyperlink r:id="rId53" w:history="1">
        <w:r>
          <w:rPr>
            <w:rStyle w:val="Hyperlink"/>
          </w:rPr>
          <w:t xml:space="preserve">Archivos y </w:t>
        </w:r>
        <w:proofErr w:type="spellStart"/>
        <w:r>
          <w:rPr>
            <w:rStyle w:val="Hyperlink"/>
          </w:rPr>
          <w:t>Derechos</w:t>
        </w:r>
        <w:proofErr w:type="spellEnd"/>
        <w:r>
          <w:rPr>
            <w:rStyle w:val="Hyperlink"/>
          </w:rPr>
          <w:t xml:space="preserve"> </w:t>
        </w:r>
        <w:proofErr w:type="spellStart"/>
        <w:r>
          <w:rPr>
            <w:rStyle w:val="Hyperlink"/>
          </w:rPr>
          <w:t>Humanos</w:t>
        </w:r>
        <w:proofErr w:type="spellEnd"/>
        <w:r>
          <w:rPr>
            <w:rStyle w:val="Hyperlink"/>
          </w:rPr>
          <w:t xml:space="preserve"> (Routledge)</w:t>
        </w:r>
      </w:hyperlink>
      <w:r>
        <w:rPr>
          <w:color w:val="000000" w:themeColor="text1"/>
        </w:rPr>
        <w:t xml:space="preserve">, y </w:t>
      </w:r>
      <w:proofErr w:type="spellStart"/>
      <w:r>
        <w:rPr>
          <w:color w:val="000000" w:themeColor="text1"/>
        </w:rPr>
        <w:t>una</w:t>
      </w:r>
      <w:proofErr w:type="spellEnd"/>
      <w:r>
        <w:rPr>
          <w:color w:val="000000" w:themeColor="text1"/>
        </w:rPr>
        <w:t xml:space="preserve"> </w:t>
      </w:r>
      <w:proofErr w:type="spellStart"/>
      <w:r>
        <w:rPr>
          <w:color w:val="000000" w:themeColor="text1"/>
        </w:rPr>
        <w:t>edición</w:t>
      </w:r>
      <w:proofErr w:type="spellEnd"/>
      <w:r>
        <w:rPr>
          <w:color w:val="000000" w:themeColor="text1"/>
        </w:rPr>
        <w:t xml:space="preserve"> especial </w:t>
      </w:r>
      <w:proofErr w:type="spellStart"/>
      <w:r>
        <w:rPr>
          <w:color w:val="000000" w:themeColor="text1"/>
        </w:rPr>
        <w:t>sobre</w:t>
      </w:r>
      <w:proofErr w:type="spellEnd"/>
      <w:r>
        <w:rPr>
          <w:color w:val="000000" w:themeColor="text1"/>
        </w:rPr>
        <w:t xml:space="preserve"> Archivos y </w:t>
      </w:r>
      <w:proofErr w:type="spellStart"/>
      <w:r>
        <w:rPr>
          <w:color w:val="000000" w:themeColor="text1"/>
        </w:rPr>
        <w:t>Derechos</w:t>
      </w:r>
      <w:proofErr w:type="spellEnd"/>
      <w:r>
        <w:rPr>
          <w:color w:val="000000" w:themeColor="text1"/>
        </w:rPr>
        <w:t xml:space="preserve"> </w:t>
      </w:r>
      <w:proofErr w:type="spellStart"/>
      <w:r>
        <w:rPr>
          <w:color w:val="000000" w:themeColor="text1"/>
        </w:rPr>
        <w:t>Humanos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hyperlink r:id="rId54" w:history="1">
        <w:r>
          <w:rPr>
            <w:rStyle w:val="Hyperlink"/>
            <w:i/>
            <w:iCs/>
          </w:rPr>
          <w:t>Comma</w:t>
        </w:r>
      </w:hyperlink>
      <w:r>
        <w:rPr>
          <w:color w:val="000000" w:themeColor="text1"/>
        </w:rPr>
        <w:t xml:space="preserve">, la </w:t>
      </w:r>
      <w:proofErr w:type="spellStart"/>
      <w:r>
        <w:rPr>
          <w:color w:val="000000" w:themeColor="text1"/>
        </w:rPr>
        <w:t>revista</w:t>
      </w:r>
      <w:proofErr w:type="spellEnd"/>
      <w:r>
        <w:rPr>
          <w:color w:val="000000" w:themeColor="text1"/>
        </w:rPr>
        <w:t xml:space="preserve"> del ICA.</w:t>
      </w:r>
    </w:p>
    <w:p w:rsidR="00CA6ABE" w:rsidRPr="002A3306" w:rsidRDefault="00CA6ABE" w:rsidP="002A3306">
      <w:pPr>
        <w:spacing w:after="0" w:line="240" w:lineRule="auto"/>
        <w:jc w:val="center"/>
        <w:rPr>
          <w:rFonts w:ascii="Arial" w:eastAsia="Times New Roman" w:hAnsi="Arial" w:cs="Arial"/>
          <w:b/>
          <w:lang w:eastAsia="en-GB"/>
        </w:rPr>
      </w:pPr>
    </w:p>
    <w:sectPr w:rsidR="00CA6ABE" w:rsidRPr="002A3306">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C2" w:rsidRDefault="004E77C2" w:rsidP="00A246FC">
      <w:pPr>
        <w:spacing w:after="0" w:line="240" w:lineRule="auto"/>
      </w:pPr>
      <w:r>
        <w:separator/>
      </w:r>
    </w:p>
  </w:endnote>
  <w:endnote w:type="continuationSeparator" w:id="0">
    <w:p w:rsidR="004E77C2" w:rsidRDefault="004E77C2" w:rsidP="00A2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C2" w:rsidRDefault="004E77C2" w:rsidP="00A246FC">
      <w:pPr>
        <w:spacing w:after="0" w:line="240" w:lineRule="auto"/>
      </w:pPr>
      <w:r>
        <w:separator/>
      </w:r>
    </w:p>
  </w:footnote>
  <w:footnote w:type="continuationSeparator" w:id="0">
    <w:p w:rsidR="004E77C2" w:rsidRDefault="004E77C2" w:rsidP="00A2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C" w:rsidRDefault="00A246FC" w:rsidP="00A246FC">
    <w:pPr>
      <w:pStyle w:val="Header"/>
      <w:jc w:val="center"/>
    </w:pPr>
    <w:r>
      <w:rPr>
        <w:rFonts w:ascii="Arial" w:hAnsi="Arial" w:cs="Arial"/>
        <w:b/>
        <w:bCs/>
        <w:noProof/>
        <w:sz w:val="24"/>
        <w:szCs w:val="24"/>
        <w:lang w:eastAsia="en-GB"/>
      </w:rPr>
      <w:drawing>
        <wp:inline distT="0" distB="0" distL="0" distR="0" wp14:anchorId="3DBC4769" wp14:editId="7B0C6BD8">
          <wp:extent cx="2156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891"/>
    <w:multiLevelType w:val="hybridMultilevel"/>
    <w:tmpl w:val="BC32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402770"/>
    <w:multiLevelType w:val="hybridMultilevel"/>
    <w:tmpl w:val="5D6A1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5651A3"/>
    <w:multiLevelType w:val="hybridMultilevel"/>
    <w:tmpl w:val="5448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174C0F"/>
    <w:multiLevelType w:val="hybridMultilevel"/>
    <w:tmpl w:val="5AD4C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EB56A0D"/>
    <w:multiLevelType w:val="hybridMultilevel"/>
    <w:tmpl w:val="B29A6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A4"/>
    <w:rsid w:val="000247C8"/>
    <w:rsid w:val="000656BC"/>
    <w:rsid w:val="0009556E"/>
    <w:rsid w:val="000A4CF2"/>
    <w:rsid w:val="000F5AD8"/>
    <w:rsid w:val="00103B0D"/>
    <w:rsid w:val="001C5294"/>
    <w:rsid w:val="00276C68"/>
    <w:rsid w:val="00280481"/>
    <w:rsid w:val="002A3306"/>
    <w:rsid w:val="003D0331"/>
    <w:rsid w:val="003D5B0D"/>
    <w:rsid w:val="00477919"/>
    <w:rsid w:val="004E77C2"/>
    <w:rsid w:val="005072A4"/>
    <w:rsid w:val="00632ADE"/>
    <w:rsid w:val="00647815"/>
    <w:rsid w:val="00730259"/>
    <w:rsid w:val="007F75AD"/>
    <w:rsid w:val="008D186D"/>
    <w:rsid w:val="0091540C"/>
    <w:rsid w:val="009903AD"/>
    <w:rsid w:val="00A246FC"/>
    <w:rsid w:val="00A55123"/>
    <w:rsid w:val="00C075A6"/>
    <w:rsid w:val="00C927BA"/>
    <w:rsid w:val="00CA6ABE"/>
    <w:rsid w:val="00D75A0B"/>
    <w:rsid w:val="00E02C74"/>
    <w:rsid w:val="00E22830"/>
    <w:rsid w:val="00F4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uiPriority w:val="34"/>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6FC"/>
  </w:style>
  <w:style w:type="paragraph" w:styleId="Footer">
    <w:name w:val="footer"/>
    <w:basedOn w:val="Normal"/>
    <w:link w:val="FooterChar"/>
    <w:uiPriority w:val="99"/>
    <w:unhideWhenUsed/>
    <w:rsid w:val="00A2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6FC"/>
  </w:style>
  <w:style w:type="paragraph" w:styleId="BalloonText">
    <w:name w:val="Balloon Text"/>
    <w:basedOn w:val="Normal"/>
    <w:link w:val="BalloonTextChar"/>
    <w:uiPriority w:val="99"/>
    <w:semiHidden/>
    <w:unhideWhenUsed/>
    <w:rsid w:val="00A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FC"/>
    <w:rPr>
      <w:rFonts w:ascii="Tahoma" w:hAnsi="Tahoma" w:cs="Tahoma"/>
      <w:sz w:val="16"/>
      <w:szCs w:val="16"/>
    </w:rPr>
  </w:style>
  <w:style w:type="paragraph" w:styleId="ListParagraph">
    <w:name w:val="List Paragraph"/>
    <w:basedOn w:val="Normal"/>
    <w:uiPriority w:val="34"/>
    <w:qFormat/>
    <w:rsid w:val="0009556E"/>
    <w:pPr>
      <w:ind w:left="720"/>
      <w:contextualSpacing/>
    </w:pPr>
  </w:style>
  <w:style w:type="character" w:styleId="Hyperlink">
    <w:name w:val="Hyperlink"/>
    <w:basedOn w:val="DefaultParagraphFont"/>
    <w:uiPriority w:val="99"/>
    <w:unhideWhenUsed/>
    <w:rsid w:val="00C92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80307">
      <w:bodyDiv w:val="1"/>
      <w:marLeft w:val="0"/>
      <w:marRight w:val="0"/>
      <w:marTop w:val="0"/>
      <w:marBottom w:val="0"/>
      <w:divBdr>
        <w:top w:val="none" w:sz="0" w:space="0" w:color="auto"/>
        <w:left w:val="none" w:sz="0" w:space="0" w:color="auto"/>
        <w:bottom w:val="none" w:sz="0" w:space="0" w:color="auto"/>
        <w:right w:val="none" w:sz="0" w:space="0" w:color="auto"/>
      </w:divBdr>
      <w:divsChild>
        <w:div w:id="1031876759">
          <w:marLeft w:val="0"/>
          <w:marRight w:val="0"/>
          <w:marTop w:val="0"/>
          <w:marBottom w:val="0"/>
          <w:divBdr>
            <w:top w:val="none" w:sz="0" w:space="0" w:color="auto"/>
            <w:left w:val="none" w:sz="0" w:space="0" w:color="auto"/>
            <w:bottom w:val="none" w:sz="0" w:space="0" w:color="auto"/>
            <w:right w:val="none" w:sz="0" w:space="0" w:color="auto"/>
          </w:divBdr>
        </w:div>
        <w:div w:id="712847904">
          <w:marLeft w:val="0"/>
          <w:marRight w:val="0"/>
          <w:marTop w:val="0"/>
          <w:marBottom w:val="0"/>
          <w:divBdr>
            <w:top w:val="none" w:sz="0" w:space="0" w:color="auto"/>
            <w:left w:val="none" w:sz="0" w:space="0" w:color="auto"/>
            <w:bottom w:val="none" w:sz="0" w:space="0" w:color="auto"/>
            <w:right w:val="none" w:sz="0" w:space="0" w:color="auto"/>
          </w:divBdr>
        </w:div>
        <w:div w:id="195781224">
          <w:marLeft w:val="0"/>
          <w:marRight w:val="0"/>
          <w:marTop w:val="0"/>
          <w:marBottom w:val="0"/>
          <w:divBdr>
            <w:top w:val="none" w:sz="0" w:space="0" w:color="auto"/>
            <w:left w:val="none" w:sz="0" w:space="0" w:color="auto"/>
            <w:bottom w:val="none" w:sz="0" w:space="0" w:color="auto"/>
            <w:right w:val="none" w:sz="0" w:space="0" w:color="auto"/>
          </w:divBdr>
        </w:div>
        <w:div w:id="1354307556">
          <w:marLeft w:val="0"/>
          <w:marRight w:val="0"/>
          <w:marTop w:val="0"/>
          <w:marBottom w:val="0"/>
          <w:divBdr>
            <w:top w:val="none" w:sz="0" w:space="0" w:color="auto"/>
            <w:left w:val="none" w:sz="0" w:space="0" w:color="auto"/>
            <w:bottom w:val="none" w:sz="0" w:space="0" w:color="auto"/>
            <w:right w:val="none" w:sz="0" w:space="0" w:color="auto"/>
          </w:divBdr>
        </w:div>
        <w:div w:id="464012000">
          <w:marLeft w:val="0"/>
          <w:marRight w:val="0"/>
          <w:marTop w:val="0"/>
          <w:marBottom w:val="0"/>
          <w:divBdr>
            <w:top w:val="none" w:sz="0" w:space="0" w:color="auto"/>
            <w:left w:val="none" w:sz="0" w:space="0" w:color="auto"/>
            <w:bottom w:val="none" w:sz="0" w:space="0" w:color="auto"/>
            <w:right w:val="none" w:sz="0" w:space="0" w:color="auto"/>
          </w:divBdr>
        </w:div>
        <w:div w:id="917058244">
          <w:marLeft w:val="0"/>
          <w:marRight w:val="0"/>
          <w:marTop w:val="0"/>
          <w:marBottom w:val="0"/>
          <w:divBdr>
            <w:top w:val="none" w:sz="0" w:space="0" w:color="auto"/>
            <w:left w:val="none" w:sz="0" w:space="0" w:color="auto"/>
            <w:bottom w:val="none" w:sz="0" w:space="0" w:color="auto"/>
            <w:right w:val="none" w:sz="0" w:space="0" w:color="auto"/>
          </w:divBdr>
        </w:div>
        <w:div w:id="304044599">
          <w:marLeft w:val="0"/>
          <w:marRight w:val="0"/>
          <w:marTop w:val="0"/>
          <w:marBottom w:val="0"/>
          <w:divBdr>
            <w:top w:val="none" w:sz="0" w:space="0" w:color="auto"/>
            <w:left w:val="none" w:sz="0" w:space="0" w:color="auto"/>
            <w:bottom w:val="none" w:sz="0" w:space="0" w:color="auto"/>
            <w:right w:val="none" w:sz="0" w:space="0" w:color="auto"/>
          </w:divBdr>
        </w:div>
        <w:div w:id="566456342">
          <w:marLeft w:val="0"/>
          <w:marRight w:val="0"/>
          <w:marTop w:val="0"/>
          <w:marBottom w:val="0"/>
          <w:divBdr>
            <w:top w:val="none" w:sz="0" w:space="0" w:color="auto"/>
            <w:left w:val="none" w:sz="0" w:space="0" w:color="auto"/>
            <w:bottom w:val="none" w:sz="0" w:space="0" w:color="auto"/>
            <w:right w:val="none" w:sz="0" w:space="0" w:color="auto"/>
          </w:divBdr>
        </w:div>
        <w:div w:id="397939657">
          <w:marLeft w:val="0"/>
          <w:marRight w:val="0"/>
          <w:marTop w:val="0"/>
          <w:marBottom w:val="0"/>
          <w:divBdr>
            <w:top w:val="none" w:sz="0" w:space="0" w:color="auto"/>
            <w:left w:val="none" w:sz="0" w:space="0" w:color="auto"/>
            <w:bottom w:val="none" w:sz="0" w:space="0" w:color="auto"/>
            <w:right w:val="none" w:sz="0" w:space="0" w:color="auto"/>
          </w:divBdr>
        </w:div>
      </w:divsChild>
    </w:div>
    <w:div w:id="361322991">
      <w:bodyDiv w:val="1"/>
      <w:marLeft w:val="0"/>
      <w:marRight w:val="0"/>
      <w:marTop w:val="0"/>
      <w:marBottom w:val="0"/>
      <w:divBdr>
        <w:top w:val="none" w:sz="0" w:space="0" w:color="auto"/>
        <w:left w:val="none" w:sz="0" w:space="0" w:color="auto"/>
        <w:bottom w:val="none" w:sz="0" w:space="0" w:color="auto"/>
        <w:right w:val="none" w:sz="0" w:space="0" w:color="auto"/>
      </w:divBdr>
    </w:div>
    <w:div w:id="9085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org/sites/default/files/2016%2005%20Principes_base_Role_des_Archivistes%20sept%202016_French.pdf" TargetMode="External"/><Relationship Id="rId18" Type="http://schemas.openxmlformats.org/officeDocument/2006/relationships/hyperlink" Target="https://www.ica.org/sites/default/files/ICA-HRWG_PrincipiosB%C3%A1sicos_Espa%C3%B1ol_Documento-de-trabajo_Septiembre2016_Espanol.pdf" TargetMode="External"/><Relationship Id="rId26" Type="http://schemas.openxmlformats.org/officeDocument/2006/relationships/hyperlink" Target="https://www.ica.org/sites/default/files/basicprinciples_archivistshumanrights_arabic.pdf" TargetMode="External"/><Relationship Id="rId39" Type="http://schemas.openxmlformats.org/officeDocument/2006/relationships/hyperlink" Target="https://www.ica.org/en/public-resources/comma" TargetMode="External"/><Relationship Id="rId21" Type="http://schemas.openxmlformats.org/officeDocument/2006/relationships/hyperlink" Target="https://www.ica.org/en/section-on-archives-and-human-rights-book-launch-24-march-2021" TargetMode="External"/><Relationship Id="rId34" Type="http://schemas.openxmlformats.org/officeDocument/2006/relationships/hyperlink" Target="https://www.ica.org/sites/default/files/ICA-HRWG_PrincipiosB%C3%A1sicos_Espa%C3%B1ol_Documento-de-trabajo_Septiembre2016_Espanol.pdf" TargetMode="External"/><Relationship Id="rId42" Type="http://schemas.openxmlformats.org/officeDocument/2006/relationships/hyperlink" Target="https://www.ica.org/sites/default/files/basicprinciples_archivistshumanrights_arabic.pdf" TargetMode="External"/><Relationship Id="rId47" Type="http://schemas.openxmlformats.org/officeDocument/2006/relationships/hyperlink" Target="https://www.ica.org/sites/default/files/basic_principles_human_rights_kr.pdf" TargetMode="External"/><Relationship Id="rId50" Type="http://schemas.openxmlformats.org/officeDocument/2006/relationships/hyperlink" Target="https://www.ica.org/sites/default/files/ICA-HRWG_PrincipiosB%C3%A1sicos_Espa%C3%B1ol_Documento-de-trabajo_Septiembre2016_Espanol.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ica.org/sites/default/files/ica-hrwg--principios_basicos_sobre_papel_arquivistas_rev%20final%2007112016_Portuguese.pdf" TargetMode="External"/><Relationship Id="rId29" Type="http://schemas.openxmlformats.org/officeDocument/2006/relationships/hyperlink" Target="https://www.ica.org/sites/default/files/2016%2005%20Principes_base_Role_des_Archivistes%20sept%202016_French.pdf" TargetMode="External"/><Relationship Id="rId11" Type="http://schemas.openxmlformats.org/officeDocument/2006/relationships/hyperlink" Target="https://www.ica.org/sites/default/files/ren_quan_zuo_yong_shi_de_ji_ben_yuan_ze_septembe_r_2016.pdf" TargetMode="External"/><Relationship Id="rId24" Type="http://schemas.openxmlformats.org/officeDocument/2006/relationships/hyperlink" Target="https://www.ica.org/fr/groupes-dexperts/section-sur-les-archives-et-les-droits-de-l-homme-sahr" TargetMode="External"/><Relationship Id="rId32" Type="http://schemas.openxmlformats.org/officeDocument/2006/relationships/hyperlink" Target="https://www.ica.org/sites/default/files/ica-hrwg--principios_basicos_sobre_papel_arquivistas_rev%20final%2007112016_Portuguese.pdf" TargetMode="External"/><Relationship Id="rId37" Type="http://schemas.openxmlformats.org/officeDocument/2006/relationships/hyperlink" Target="https://www.ica.org/fr/lancement-du-livre-de-la-section-archives-et-droits-de-l-homme-24-mars-2021" TargetMode="External"/><Relationship Id="rId40" Type="http://schemas.openxmlformats.org/officeDocument/2006/relationships/hyperlink" Target="https://www.ica.org/es/archives-and-human-rights-group-hrwg" TargetMode="External"/><Relationship Id="rId45" Type="http://schemas.openxmlformats.org/officeDocument/2006/relationships/hyperlink" Target="https://www.ica.org/sites/default/files/2016%2005%20Principes_base_Role_des_Archivistes%20sept%202016_French.pdf" TargetMode="External"/><Relationship Id="rId53" Type="http://schemas.openxmlformats.org/officeDocument/2006/relationships/hyperlink" Target="https://www.routledge.com/Archives-and-Human-Rights/Boel-Canavaggio-Quintana/p/book/9780367150341" TargetMode="External"/><Relationship Id="rId5" Type="http://schemas.openxmlformats.org/officeDocument/2006/relationships/webSettings" Target="webSettings.xml"/><Relationship Id="rId19" Type="http://schemas.openxmlformats.org/officeDocument/2006/relationships/hyperlink" Target="mailto:archivesthp@aol.com" TargetMode="External"/><Relationship Id="rId4" Type="http://schemas.openxmlformats.org/officeDocument/2006/relationships/settings" Target="settings.xml"/><Relationship Id="rId9" Type="http://schemas.openxmlformats.org/officeDocument/2006/relationships/hyperlink" Target="https://www.ica.org/basic-principles-on-the-role-of-archivists-and-records-managers-in-support-of-human-rights-0" TargetMode="External"/><Relationship Id="rId14" Type="http://schemas.openxmlformats.org/officeDocument/2006/relationships/hyperlink" Target="https://www.ica.org/sites/default/files/leeogawa0503-0505.pdf" TargetMode="External"/><Relationship Id="rId22" Type="http://schemas.openxmlformats.org/officeDocument/2006/relationships/hyperlink" Target="https://www.routledge.com/Archives-and-Human-Rights/Boel-Canavaggio-Quintana/p/book/9780367150341" TargetMode="External"/><Relationship Id="rId27" Type="http://schemas.openxmlformats.org/officeDocument/2006/relationships/hyperlink" Target="https://www.ica.org/sites/default/files/ren_quan_zuo_yong_shi_de_ji_ben_yuan_ze_septembe_r_2016.pdf" TargetMode="External"/><Relationship Id="rId30" Type="http://schemas.openxmlformats.org/officeDocument/2006/relationships/hyperlink" Target="https://www.ica.org/sites/default/files/leeogawa0503-0505.pdf" TargetMode="External"/><Relationship Id="rId35" Type="http://schemas.openxmlformats.org/officeDocument/2006/relationships/hyperlink" Target="mailto:archivesthp@aol.com" TargetMode="External"/><Relationship Id="rId43" Type="http://schemas.openxmlformats.org/officeDocument/2006/relationships/hyperlink" Target="https://www.ica.org/sites/default/files/ren_quan_zuo_yong_shi_de_ji_ben_yuan_ze_septembe_r_2016.pdf" TargetMode="External"/><Relationship Id="rId48" Type="http://schemas.openxmlformats.org/officeDocument/2006/relationships/hyperlink" Target="https://www.ica.org/sites/default/files/ica-hrwg--principios_basicos_sobre_papel_arquivistas_rev%20final%2007112016_Portuguese.pdf" TargetMode="External"/><Relationship Id="rId56" Type="http://schemas.openxmlformats.org/officeDocument/2006/relationships/fontTable" Target="fontTable.xml"/><Relationship Id="rId8" Type="http://schemas.openxmlformats.org/officeDocument/2006/relationships/hyperlink" Target="https://www.ica.org/en/about-archives-and-human-rights" TargetMode="External"/><Relationship Id="rId51" Type="http://schemas.openxmlformats.org/officeDocument/2006/relationships/hyperlink" Target="mailto:archivesthp@aol.com" TargetMode="External"/><Relationship Id="rId3" Type="http://schemas.microsoft.com/office/2007/relationships/stylesWithEffects" Target="stylesWithEffects.xml"/><Relationship Id="rId12" Type="http://schemas.openxmlformats.org/officeDocument/2006/relationships/hyperlink" Target="https://www.ica.org/sites/default/files/ICA%20HRWG%20Basic%20Principles_endorsed%20by%20PCOM_2016_Sept_English.pdf" TargetMode="External"/><Relationship Id="rId17" Type="http://schemas.openxmlformats.org/officeDocument/2006/relationships/hyperlink" Target="https://www.ica.org/sites/default/files/ica-hrwg-2016-principles-sr-lat-vv.doc" TargetMode="External"/><Relationship Id="rId25" Type="http://schemas.openxmlformats.org/officeDocument/2006/relationships/hyperlink" Target="https://www.ica.org/fr/principes-de-base-relatifs-au-role-des-archivistes-et-des-gestionnaires-de-documents-pour-la-defense" TargetMode="External"/><Relationship Id="rId33" Type="http://schemas.openxmlformats.org/officeDocument/2006/relationships/hyperlink" Target="https://www.ica.org/sites/default/files/ica-hrwg-2016-principles-sr-lat-vv.doc" TargetMode="External"/><Relationship Id="rId38" Type="http://schemas.openxmlformats.org/officeDocument/2006/relationships/hyperlink" Target="https://www.routledge.com/Archives-and-Human-Rights/Boel-Canavaggio-Quintana/p/book/9780367150341" TargetMode="External"/><Relationship Id="rId46" Type="http://schemas.openxmlformats.org/officeDocument/2006/relationships/hyperlink" Target="https://www.ica.org/sites/default/files/leeogawa0503-0505.pdf" TargetMode="External"/><Relationship Id="rId20" Type="http://schemas.openxmlformats.org/officeDocument/2006/relationships/hyperlink" Target="https://www.ica.org/en/about-archives-and-human-rights" TargetMode="External"/><Relationship Id="rId41" Type="http://schemas.openxmlformats.org/officeDocument/2006/relationships/hyperlink" Target="https://www.ica.org/es/principios-basicos-sobre-el-papel-de-archiveros-y-gestores-de-documentos-en-la-defensa-de-los" TargetMode="External"/><Relationship Id="rId54" Type="http://schemas.openxmlformats.org/officeDocument/2006/relationships/hyperlink" Target="https://www.ica.org/en/public-resources/comm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ica.org/sites/default/files/basic_principles_human_rights_kr.pdf" TargetMode="External"/><Relationship Id="rId23" Type="http://schemas.openxmlformats.org/officeDocument/2006/relationships/hyperlink" Target="https://www.ica.org/en/public-resources/comma" TargetMode="External"/><Relationship Id="rId28" Type="http://schemas.openxmlformats.org/officeDocument/2006/relationships/hyperlink" Target="https://www.ica.org/sites/default/files/ICA%20HRWG%20Basic%20Principles_endorsed%20by%20PCOM_2016_Sept_English.pdf" TargetMode="External"/><Relationship Id="rId36" Type="http://schemas.openxmlformats.org/officeDocument/2006/relationships/hyperlink" Target="https://www.ica.org/fr/groupes-dexperts/section-sur-les-archives-et-les-droits-de-l-homme-sahr" TargetMode="External"/><Relationship Id="rId49" Type="http://schemas.openxmlformats.org/officeDocument/2006/relationships/hyperlink" Target="https://www.ica.org/sites/default/files/ica-hrwg-2016-principles-sr-lat-vv.doc" TargetMode="External"/><Relationship Id="rId57" Type="http://schemas.openxmlformats.org/officeDocument/2006/relationships/theme" Target="theme/theme1.xml"/><Relationship Id="rId10" Type="http://schemas.openxmlformats.org/officeDocument/2006/relationships/hyperlink" Target="https://www.ica.org/sites/default/files/basicprinciples_archivistshumanrights_arabic.pdf" TargetMode="External"/><Relationship Id="rId31" Type="http://schemas.openxmlformats.org/officeDocument/2006/relationships/hyperlink" Target="https://www.ica.org/sites/default/files/basic_principles_human_rights_kr.pdf" TargetMode="External"/><Relationship Id="rId44" Type="http://schemas.openxmlformats.org/officeDocument/2006/relationships/hyperlink" Target="https://www.ica.org/sites/default/files/ICA%20HRWG%20Basic%20Principles_endorsed%20by%20PCOM_2016_Sept_English.pdf" TargetMode="External"/><Relationship Id="rId52" Type="http://schemas.openxmlformats.org/officeDocument/2006/relationships/hyperlink" Target="https://www.ica.org/es/archives-and-human-rights-group-hr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Gwendoline Jenkins</dc:creator>
  <cp:lastModifiedBy>Deborah Gwendoline Jenkins</cp:lastModifiedBy>
  <cp:revision>3</cp:revision>
  <dcterms:created xsi:type="dcterms:W3CDTF">2021-12-08T12:28:00Z</dcterms:created>
  <dcterms:modified xsi:type="dcterms:W3CDTF">2021-12-08T12:32:00Z</dcterms:modified>
</cp:coreProperties>
</file>